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25F82" w14:textId="1F32E0AE" w:rsidR="00CE5499" w:rsidRDefault="00AB2C87" w:rsidP="00E3562C">
      <w:pPr>
        <w:tabs>
          <w:tab w:val="left" w:pos="4678"/>
        </w:tabs>
        <w:spacing w:line="360" w:lineRule="auto"/>
        <w:ind w:right="-568"/>
        <w:rPr>
          <w:rFonts w:ascii="Times New Roman" w:hAnsi="Times New Roman"/>
          <w:i/>
        </w:rPr>
      </w:pPr>
      <w:r>
        <w:rPr>
          <w:rFonts w:ascii="Times New Roman" w:hAnsi="Times New Roman"/>
          <w:i/>
          <w:noProof/>
        </w:rPr>
        <w:drawing>
          <wp:inline distT="0" distB="0" distL="0" distR="0" wp14:anchorId="6576D885" wp14:editId="78F0840F">
            <wp:extent cx="2528888" cy="956053"/>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8888" cy="956053"/>
                    </a:xfrm>
                    <a:prstGeom prst="rect">
                      <a:avLst/>
                    </a:prstGeom>
                    <a:noFill/>
                    <a:ln>
                      <a:noFill/>
                    </a:ln>
                  </pic:spPr>
                </pic:pic>
              </a:graphicData>
            </a:graphic>
          </wp:inline>
        </w:drawing>
      </w:r>
    </w:p>
    <w:p w14:paraId="5376757A" w14:textId="5CB3B695" w:rsidR="00115E7D" w:rsidRPr="00882BB7" w:rsidRDefault="00E3562C" w:rsidP="00E3562C">
      <w:pPr>
        <w:widowControl w:val="0"/>
        <w:suppressAutoHyphens/>
        <w:spacing w:line="276" w:lineRule="auto"/>
        <w:rPr>
          <w:rFonts w:ascii="Garamond" w:eastAsia="Times New Roman" w:hAnsi="Garamond"/>
          <w:b/>
          <w:noProof/>
          <w:sz w:val="36"/>
          <w:szCs w:val="36"/>
          <w:lang w:eastAsia="it-IT"/>
        </w:rPr>
      </w:pPr>
      <w:r w:rsidRPr="00882BB7">
        <w:rPr>
          <w:rFonts w:ascii="Garamond" w:eastAsia="Times New Roman" w:hAnsi="Garamond"/>
          <w:b/>
          <w:noProof/>
          <w:sz w:val="36"/>
          <w:szCs w:val="36"/>
          <w:lang w:eastAsia="it-IT"/>
        </w:rPr>
        <w:t>Don Giovanni</w:t>
      </w:r>
    </w:p>
    <w:p w14:paraId="0285AC9B" w14:textId="79EA005A" w:rsidR="00115E7D" w:rsidRPr="00882BB7" w:rsidRDefault="00E3562C" w:rsidP="00E3562C">
      <w:pPr>
        <w:widowControl w:val="0"/>
        <w:suppressAutoHyphens/>
        <w:spacing w:line="276" w:lineRule="auto"/>
        <w:rPr>
          <w:rFonts w:ascii="Garamond" w:eastAsia="Times New Roman" w:hAnsi="Garamond"/>
          <w:i/>
          <w:iCs/>
          <w:noProof/>
          <w:color w:val="000000"/>
          <w:sz w:val="24"/>
          <w:szCs w:val="24"/>
          <w:lang w:eastAsia="it-IT"/>
        </w:rPr>
      </w:pPr>
      <w:r w:rsidRPr="00882BB7">
        <w:rPr>
          <w:rFonts w:ascii="Garamond" w:eastAsia="Times New Roman" w:hAnsi="Garamond"/>
          <w:i/>
          <w:iCs/>
          <w:noProof/>
          <w:color w:val="000000"/>
          <w:sz w:val="24"/>
          <w:szCs w:val="24"/>
          <w:lang w:eastAsia="it-IT"/>
        </w:rPr>
        <w:t>Dramma Giocoso in Due Atti</w:t>
      </w:r>
    </w:p>
    <w:p w14:paraId="5D3B5D45" w14:textId="77777777" w:rsidR="00115E7D" w:rsidRPr="00801412" w:rsidRDefault="00115E7D" w:rsidP="00E3562C">
      <w:pPr>
        <w:widowControl w:val="0"/>
        <w:suppressAutoHyphens/>
        <w:spacing w:line="276" w:lineRule="auto"/>
        <w:rPr>
          <w:rFonts w:ascii="Garamond" w:eastAsia="Times New Roman" w:hAnsi="Garamond"/>
          <w:noProof/>
          <w:color w:val="000000"/>
          <w:lang w:eastAsia="it-IT"/>
        </w:rPr>
      </w:pPr>
      <w:r w:rsidRPr="00801412">
        <w:rPr>
          <w:rFonts w:ascii="Garamond" w:eastAsia="Times New Roman" w:hAnsi="Garamond"/>
          <w:noProof/>
          <w:color w:val="000000"/>
          <w:lang w:eastAsia="it-IT"/>
        </w:rPr>
        <w:t>Coproduzione</w:t>
      </w:r>
    </w:p>
    <w:p w14:paraId="49760B4A" w14:textId="507FC8EA" w:rsidR="00115E7D" w:rsidRDefault="00115E7D" w:rsidP="00E3562C">
      <w:pPr>
        <w:widowControl w:val="0"/>
        <w:suppressAutoHyphens/>
        <w:spacing w:line="276" w:lineRule="auto"/>
        <w:rPr>
          <w:rFonts w:ascii="Garamond" w:eastAsia="Times New Roman" w:hAnsi="Garamond"/>
          <w:noProof/>
          <w:color w:val="000000"/>
          <w:lang w:eastAsia="it-IT"/>
        </w:rPr>
      </w:pPr>
      <w:r>
        <w:rPr>
          <w:rFonts w:ascii="Garamond" w:eastAsia="Times New Roman" w:hAnsi="Garamond"/>
          <w:noProof/>
          <w:color w:val="000000"/>
          <w:lang w:eastAsia="it-IT"/>
        </w:rPr>
        <w:t>Deputazione Teatrale Teatro Marrucino di Chieti</w:t>
      </w:r>
      <w:r w:rsidRPr="00060880">
        <w:rPr>
          <w:rFonts w:ascii="Garamond" w:eastAsia="Times New Roman" w:hAnsi="Garamond"/>
          <w:b/>
          <w:bCs/>
          <w:noProof/>
          <w:color w:val="000000"/>
          <w:lang w:eastAsia="it-IT"/>
        </w:rPr>
        <w:t xml:space="preserve"> </w:t>
      </w:r>
      <w:r w:rsidR="00060880" w:rsidRPr="00060880">
        <w:rPr>
          <w:rFonts w:ascii="Garamond" w:eastAsia="Times New Roman" w:hAnsi="Garamond"/>
          <w:b/>
          <w:bCs/>
          <w:noProof/>
          <w:color w:val="000000"/>
          <w:lang w:eastAsia="it-IT"/>
        </w:rPr>
        <w:t>e</w:t>
      </w:r>
      <w:r>
        <w:rPr>
          <w:rFonts w:ascii="Garamond" w:eastAsia="Times New Roman" w:hAnsi="Garamond"/>
          <w:noProof/>
          <w:color w:val="000000"/>
          <w:lang w:eastAsia="it-IT"/>
        </w:rPr>
        <w:t xml:space="preserve"> </w:t>
      </w:r>
      <w:r w:rsidR="00E3562C">
        <w:rPr>
          <w:rFonts w:ascii="Garamond" w:eastAsia="Times New Roman" w:hAnsi="Garamond"/>
          <w:noProof/>
          <w:color w:val="000000"/>
          <w:lang w:eastAsia="it-IT"/>
        </w:rPr>
        <w:t>Associazione Amici della Musica Fedele Fenaroli Lanciano</w:t>
      </w:r>
    </w:p>
    <w:p w14:paraId="509C03F4" w14:textId="77777777" w:rsidR="00115E7D" w:rsidRPr="00801412" w:rsidRDefault="00115E7D" w:rsidP="00E3562C">
      <w:pPr>
        <w:widowControl w:val="0"/>
        <w:suppressAutoHyphens/>
        <w:spacing w:line="276" w:lineRule="auto"/>
        <w:rPr>
          <w:rFonts w:ascii="Garamond" w:eastAsia="Times New Roman" w:hAnsi="Garamond"/>
          <w:noProof/>
          <w:color w:val="000000"/>
          <w:lang w:eastAsia="it-IT"/>
        </w:rPr>
      </w:pPr>
      <w:r>
        <w:rPr>
          <w:rFonts w:ascii="Garamond" w:eastAsia="Times New Roman" w:hAnsi="Garamond"/>
          <w:noProof/>
          <w:color w:val="000000"/>
          <w:lang w:eastAsia="it-IT"/>
        </w:rPr>
        <w:t>Musica di</w:t>
      </w:r>
    </w:p>
    <w:p w14:paraId="0C507AF7" w14:textId="0FF1E16C" w:rsidR="00115E7D" w:rsidRPr="00801412" w:rsidRDefault="00E3562C" w:rsidP="00E3562C">
      <w:pPr>
        <w:widowControl w:val="0"/>
        <w:suppressAutoHyphens/>
        <w:spacing w:line="276" w:lineRule="auto"/>
        <w:rPr>
          <w:rFonts w:ascii="Garamond" w:eastAsia="Times New Roman" w:hAnsi="Garamond"/>
          <w:b/>
          <w:noProof/>
          <w:color w:val="000000"/>
          <w:lang w:eastAsia="it-IT"/>
        </w:rPr>
      </w:pPr>
      <w:r>
        <w:rPr>
          <w:rFonts w:ascii="Garamond" w:eastAsia="Times New Roman" w:hAnsi="Garamond"/>
          <w:b/>
          <w:noProof/>
          <w:color w:val="000000"/>
          <w:lang w:eastAsia="it-IT"/>
        </w:rPr>
        <w:t>WOLFGANG AMADEUS MOZART</w:t>
      </w:r>
    </w:p>
    <w:p w14:paraId="068A089C" w14:textId="29A4C661" w:rsidR="00115E7D" w:rsidRPr="00801412" w:rsidRDefault="00115E7D" w:rsidP="00E3562C">
      <w:pPr>
        <w:widowControl w:val="0"/>
        <w:suppressAutoHyphens/>
        <w:spacing w:line="276" w:lineRule="auto"/>
        <w:rPr>
          <w:rFonts w:ascii="Garamond" w:eastAsia="Times New Roman" w:hAnsi="Garamond"/>
          <w:noProof/>
          <w:color w:val="000000"/>
          <w:lang w:eastAsia="it-IT"/>
        </w:rPr>
      </w:pPr>
      <w:r>
        <w:rPr>
          <w:rFonts w:ascii="Garamond" w:eastAsia="Times New Roman" w:hAnsi="Garamond"/>
          <w:noProof/>
          <w:color w:val="000000"/>
          <w:lang w:eastAsia="it-IT"/>
        </w:rPr>
        <w:t xml:space="preserve">Libretto di </w:t>
      </w:r>
      <w:r w:rsidR="00E3562C">
        <w:rPr>
          <w:rFonts w:ascii="Garamond" w:eastAsia="Times New Roman" w:hAnsi="Garamond"/>
          <w:b/>
          <w:bCs/>
          <w:noProof/>
          <w:color w:val="000000"/>
          <w:lang w:eastAsia="it-IT"/>
        </w:rPr>
        <w:t>Lorenzo Da Ponte</w:t>
      </w:r>
    </w:p>
    <w:p w14:paraId="787908F5" w14:textId="77777777" w:rsidR="00115E7D" w:rsidRPr="00801412" w:rsidRDefault="00115E7D" w:rsidP="00E3562C">
      <w:pPr>
        <w:widowControl w:val="0"/>
        <w:suppressAutoHyphens/>
        <w:spacing w:line="276" w:lineRule="auto"/>
        <w:rPr>
          <w:rFonts w:ascii="Garamond" w:eastAsia="Times New Roman" w:hAnsi="Garamond"/>
          <w:noProof/>
          <w:color w:val="000000"/>
          <w:lang w:eastAsia="it-IT"/>
        </w:rPr>
      </w:pPr>
    </w:p>
    <w:p w14:paraId="5659995C" w14:textId="5E897BD3" w:rsidR="00115E7D" w:rsidRPr="00801412" w:rsidRDefault="00115E7D" w:rsidP="00E3562C">
      <w:pPr>
        <w:widowControl w:val="0"/>
        <w:suppressAutoHyphens/>
        <w:spacing w:line="276" w:lineRule="auto"/>
        <w:rPr>
          <w:rFonts w:ascii="Garamond" w:eastAsia="Times New Roman" w:hAnsi="Garamond"/>
          <w:noProof/>
          <w:color w:val="000000"/>
          <w:lang w:eastAsia="it-IT"/>
        </w:rPr>
      </w:pPr>
      <w:r w:rsidRPr="00801412">
        <w:rPr>
          <w:rFonts w:ascii="Garamond" w:eastAsia="Times New Roman" w:hAnsi="Garamond"/>
          <w:noProof/>
          <w:color w:val="000000"/>
          <w:lang w:eastAsia="it-IT"/>
        </w:rPr>
        <w:t xml:space="preserve">Regia </w:t>
      </w:r>
      <w:r>
        <w:rPr>
          <w:rFonts w:ascii="Garamond" w:eastAsia="Times New Roman" w:hAnsi="Garamond"/>
          <w:noProof/>
          <w:color w:val="000000"/>
          <w:lang w:eastAsia="it-IT"/>
        </w:rPr>
        <w:t xml:space="preserve"> </w:t>
      </w:r>
      <w:r w:rsidR="00E3562C">
        <w:rPr>
          <w:rFonts w:ascii="Garamond" w:eastAsia="Times New Roman" w:hAnsi="Garamond"/>
          <w:noProof/>
          <w:color w:val="000000"/>
          <w:lang w:eastAsia="it-IT"/>
        </w:rPr>
        <w:t>MATTEO SARTINI</w:t>
      </w:r>
    </w:p>
    <w:p w14:paraId="04D64AE4" w14:textId="13AAE063" w:rsidR="00115E7D" w:rsidRDefault="00115E7D" w:rsidP="00E3562C">
      <w:pPr>
        <w:widowControl w:val="0"/>
        <w:suppressAutoHyphens/>
        <w:spacing w:line="276" w:lineRule="auto"/>
        <w:rPr>
          <w:rFonts w:ascii="Garamond" w:eastAsia="Times New Roman" w:hAnsi="Garamond"/>
          <w:noProof/>
          <w:color w:val="000000"/>
          <w:lang w:eastAsia="it-IT"/>
        </w:rPr>
      </w:pPr>
      <w:r>
        <w:rPr>
          <w:rFonts w:ascii="Garamond" w:eastAsia="Times New Roman" w:hAnsi="Garamond"/>
          <w:noProof/>
          <w:color w:val="000000"/>
          <w:lang w:eastAsia="it-IT"/>
        </w:rPr>
        <w:t>Direttore d’Orchestra M°</w:t>
      </w:r>
      <w:r w:rsidR="00E3562C">
        <w:rPr>
          <w:rFonts w:ascii="Garamond" w:eastAsia="Times New Roman" w:hAnsi="Garamond"/>
          <w:noProof/>
          <w:color w:val="000000"/>
          <w:lang w:eastAsia="it-IT"/>
        </w:rPr>
        <w:t xml:space="preserve"> MASSIMO SPADANO</w:t>
      </w:r>
    </w:p>
    <w:p w14:paraId="1D6EEC24" w14:textId="77777777" w:rsidR="0029080C" w:rsidRDefault="0029080C" w:rsidP="00E3562C">
      <w:pPr>
        <w:widowControl w:val="0"/>
        <w:suppressAutoHyphens/>
        <w:spacing w:line="276" w:lineRule="auto"/>
        <w:rPr>
          <w:rFonts w:ascii="Garamond" w:eastAsia="Times New Roman" w:hAnsi="Garamond"/>
          <w:noProof/>
          <w:color w:val="000000"/>
          <w:lang w:eastAsia="it-IT"/>
        </w:rPr>
      </w:pPr>
    </w:p>
    <w:p w14:paraId="73A4C873" w14:textId="77777777" w:rsidR="0029080C" w:rsidRPr="0029080C" w:rsidRDefault="0029080C" w:rsidP="0029080C">
      <w:pPr>
        <w:widowControl w:val="0"/>
        <w:suppressAutoHyphens/>
        <w:spacing w:line="276" w:lineRule="auto"/>
        <w:rPr>
          <w:rFonts w:ascii="Garamond" w:eastAsia="Times New Roman" w:hAnsi="Garamond"/>
          <w:b/>
          <w:bCs/>
          <w:noProof/>
          <w:color w:val="000000"/>
          <w:lang w:eastAsia="it-IT"/>
        </w:rPr>
      </w:pPr>
      <w:r w:rsidRPr="0029080C">
        <w:rPr>
          <w:rFonts w:ascii="Garamond" w:eastAsia="Times New Roman" w:hAnsi="Garamond"/>
          <w:b/>
          <w:bCs/>
          <w:noProof/>
          <w:color w:val="000000"/>
          <w:lang w:eastAsia="it-IT"/>
        </w:rPr>
        <w:t>Pogetto Speciale “Riciclando in Opera”</w:t>
      </w:r>
    </w:p>
    <w:p w14:paraId="4EC16F11" w14:textId="77777777" w:rsidR="00882BB7" w:rsidRDefault="00882BB7" w:rsidP="00E3562C">
      <w:pPr>
        <w:widowControl w:val="0"/>
        <w:suppressAutoHyphens/>
        <w:spacing w:line="276" w:lineRule="auto"/>
        <w:rPr>
          <w:rFonts w:ascii="Garamond" w:eastAsia="Times New Roman" w:hAnsi="Garamond"/>
          <w:noProof/>
          <w:color w:val="000000"/>
          <w:lang w:eastAsia="it-IT"/>
        </w:rPr>
      </w:pPr>
    </w:p>
    <w:p w14:paraId="14038C86" w14:textId="7BAE55FF" w:rsidR="00882BB7" w:rsidRPr="00882BB7" w:rsidRDefault="00882BB7" w:rsidP="00E3562C">
      <w:pPr>
        <w:widowControl w:val="0"/>
        <w:suppressAutoHyphens/>
        <w:spacing w:line="276" w:lineRule="auto"/>
        <w:rPr>
          <w:rFonts w:ascii="Garamond" w:eastAsia="Times New Roman" w:hAnsi="Garamond"/>
          <w:b/>
          <w:bCs/>
          <w:noProof/>
          <w:color w:val="000000"/>
          <w:sz w:val="32"/>
          <w:szCs w:val="32"/>
          <w:lang w:eastAsia="it-IT"/>
        </w:rPr>
      </w:pPr>
      <w:r w:rsidRPr="00882BB7">
        <w:rPr>
          <w:rFonts w:ascii="Garamond" w:eastAsia="Times New Roman" w:hAnsi="Garamond"/>
          <w:b/>
          <w:bCs/>
          <w:noProof/>
          <w:color w:val="000000"/>
          <w:sz w:val="32"/>
          <w:szCs w:val="32"/>
          <w:lang w:eastAsia="it-IT"/>
        </w:rPr>
        <w:t>Anteprima Stagione Lirica 2022</w:t>
      </w:r>
    </w:p>
    <w:p w14:paraId="32C02467" w14:textId="77777777" w:rsidR="00882BB7" w:rsidRDefault="00882BB7" w:rsidP="00882BB7">
      <w:pPr>
        <w:widowControl w:val="0"/>
        <w:suppressAutoHyphens/>
        <w:rPr>
          <w:rFonts w:ascii="Garamond" w:eastAsia="Times New Roman" w:hAnsi="Garamond"/>
          <w:b/>
          <w:noProof/>
          <w:lang w:eastAsia="it-IT"/>
        </w:rPr>
      </w:pPr>
      <w:r>
        <w:rPr>
          <w:rFonts w:ascii="Garamond" w:eastAsia="Times New Roman" w:hAnsi="Garamond"/>
          <w:b/>
          <w:noProof/>
          <w:lang w:eastAsia="it-IT"/>
        </w:rPr>
        <w:t>Domenica 17 Luglio 2022 ore 20:30</w:t>
      </w:r>
    </w:p>
    <w:p w14:paraId="104155D8" w14:textId="6CA75482" w:rsidR="00882BB7" w:rsidRDefault="00882BB7" w:rsidP="00882BB7">
      <w:pPr>
        <w:widowControl w:val="0"/>
        <w:suppressAutoHyphens/>
        <w:spacing w:line="276" w:lineRule="auto"/>
        <w:rPr>
          <w:rFonts w:ascii="Garamond" w:eastAsia="Times New Roman" w:hAnsi="Garamond"/>
          <w:b/>
          <w:bCs/>
          <w:noProof/>
          <w:color w:val="000000"/>
          <w:sz w:val="20"/>
          <w:szCs w:val="20"/>
          <w:lang w:eastAsia="it-IT"/>
        </w:rPr>
      </w:pPr>
      <w:r w:rsidRPr="00E3562C">
        <w:rPr>
          <w:rFonts w:ascii="Garamond" w:eastAsia="Times New Roman" w:hAnsi="Garamond"/>
          <w:b/>
          <w:bCs/>
          <w:noProof/>
          <w:color w:val="000000"/>
          <w:sz w:val="20"/>
          <w:szCs w:val="20"/>
          <w:lang w:eastAsia="it-IT"/>
        </w:rPr>
        <w:t xml:space="preserve">Anfiteatro Parco Archeologico La Civitella </w:t>
      </w:r>
      <w:r>
        <w:rPr>
          <w:rFonts w:ascii="Garamond" w:eastAsia="Times New Roman" w:hAnsi="Garamond"/>
          <w:b/>
          <w:bCs/>
          <w:noProof/>
          <w:color w:val="000000"/>
          <w:sz w:val="20"/>
          <w:szCs w:val="20"/>
          <w:lang w:eastAsia="it-IT"/>
        </w:rPr>
        <w:t>–</w:t>
      </w:r>
      <w:r w:rsidRPr="00E3562C">
        <w:rPr>
          <w:rFonts w:ascii="Garamond" w:eastAsia="Times New Roman" w:hAnsi="Garamond"/>
          <w:b/>
          <w:bCs/>
          <w:noProof/>
          <w:color w:val="000000"/>
          <w:sz w:val="20"/>
          <w:szCs w:val="20"/>
          <w:lang w:eastAsia="it-IT"/>
        </w:rPr>
        <w:t xml:space="preserve"> Chieti</w:t>
      </w:r>
    </w:p>
    <w:p w14:paraId="2F46387F" w14:textId="6A62039F" w:rsidR="00882BB7" w:rsidRPr="00882BB7" w:rsidRDefault="00882BB7" w:rsidP="00882BB7">
      <w:pPr>
        <w:widowControl w:val="0"/>
        <w:suppressAutoHyphens/>
        <w:spacing w:line="276" w:lineRule="auto"/>
        <w:rPr>
          <w:rFonts w:ascii="Garamond" w:eastAsia="Times New Roman" w:hAnsi="Garamond"/>
          <w:i/>
          <w:iCs/>
          <w:noProof/>
          <w:color w:val="000000"/>
          <w:sz w:val="24"/>
          <w:szCs w:val="24"/>
          <w:lang w:eastAsia="it-IT"/>
        </w:rPr>
      </w:pPr>
    </w:p>
    <w:p w14:paraId="4D31E977" w14:textId="47D95256" w:rsidR="00882BB7" w:rsidRPr="00E3562C" w:rsidRDefault="00882BB7" w:rsidP="00882BB7">
      <w:pPr>
        <w:widowControl w:val="0"/>
        <w:suppressAutoHyphens/>
        <w:spacing w:line="276" w:lineRule="auto"/>
        <w:rPr>
          <w:rFonts w:ascii="Garamond" w:eastAsia="Times New Roman" w:hAnsi="Garamond"/>
          <w:b/>
          <w:bCs/>
          <w:noProof/>
          <w:color w:val="000000"/>
          <w:sz w:val="20"/>
          <w:szCs w:val="20"/>
          <w:lang w:eastAsia="it-IT"/>
        </w:rPr>
      </w:pPr>
      <w:r w:rsidRPr="00882BB7">
        <w:rPr>
          <w:rFonts w:ascii="Garamond" w:eastAsia="Times New Roman" w:hAnsi="Garamond"/>
          <w:i/>
          <w:iCs/>
          <w:noProof/>
          <w:color w:val="000000"/>
          <w:sz w:val="24"/>
          <w:szCs w:val="24"/>
          <w:lang w:eastAsia="it-IT"/>
        </w:rPr>
        <w:t>L’Opera come non l’avete mai vista, dove non l’avete mai vista</w:t>
      </w:r>
    </w:p>
    <w:p w14:paraId="1D5EED59" w14:textId="1D8E3CE8" w:rsidR="00425719" w:rsidRPr="00C10DB7" w:rsidRDefault="00425719" w:rsidP="00E3562C">
      <w:pPr>
        <w:spacing w:line="360" w:lineRule="auto"/>
        <w:rPr>
          <w:rFonts w:ascii="Garamond" w:hAnsi="Garamond"/>
          <w:b/>
          <w:bCs/>
          <w:iCs/>
          <w:sz w:val="28"/>
          <w:szCs w:val="28"/>
        </w:rPr>
      </w:pPr>
    </w:p>
    <w:p w14:paraId="03C9DD2B" w14:textId="5E0E28C4" w:rsidR="00C10DB7" w:rsidRDefault="00C10DB7" w:rsidP="00E3562C">
      <w:pPr>
        <w:spacing w:line="360" w:lineRule="auto"/>
        <w:rPr>
          <w:rFonts w:ascii="Garamond" w:hAnsi="Garamond"/>
          <w:iCs/>
        </w:rPr>
      </w:pPr>
      <w:r w:rsidRPr="00C10DB7">
        <w:rPr>
          <w:rFonts w:ascii="Garamond" w:hAnsi="Garamond"/>
          <w:b/>
          <w:bCs/>
          <w:iCs/>
          <w:sz w:val="28"/>
          <w:szCs w:val="28"/>
        </w:rPr>
        <w:t>***</w:t>
      </w:r>
    </w:p>
    <w:p w14:paraId="31AF2986" w14:textId="32278A04" w:rsidR="00882BB7" w:rsidRDefault="00C10DB7" w:rsidP="00E3562C">
      <w:pPr>
        <w:spacing w:line="360" w:lineRule="auto"/>
        <w:rPr>
          <w:rFonts w:ascii="Garamond" w:hAnsi="Garamond"/>
          <w:b/>
          <w:bCs/>
          <w:iCs/>
        </w:rPr>
      </w:pPr>
      <w:r>
        <w:rPr>
          <w:rFonts w:ascii="Garamond" w:hAnsi="Garamond"/>
          <w:b/>
          <w:bCs/>
          <w:iCs/>
        </w:rPr>
        <w:t>TRAMA E CENNI STORICI</w:t>
      </w:r>
    </w:p>
    <w:p w14:paraId="61608E94" w14:textId="77777777" w:rsidR="00C56ECF" w:rsidRDefault="00C56ECF" w:rsidP="00C56ECF">
      <w:pPr>
        <w:spacing w:line="276" w:lineRule="auto"/>
        <w:jc w:val="both"/>
        <w:rPr>
          <w:rFonts w:ascii="Garamond" w:hAnsi="Garamond"/>
        </w:rPr>
      </w:pPr>
      <w:r w:rsidRPr="00297624">
        <w:rPr>
          <w:rStyle w:val="Enfasigrassetto"/>
          <w:rFonts w:ascii="Garamond" w:hAnsi="Garamond"/>
          <w:i/>
          <w:shd w:val="clear" w:color="auto" w:fill="FFFFFF"/>
        </w:rPr>
        <w:t>Don Giovanni ossia Il dissoluto punito</w:t>
      </w:r>
      <w:r w:rsidRPr="00297624">
        <w:rPr>
          <w:rFonts w:ascii="Garamond" w:hAnsi="Garamond"/>
          <w:shd w:val="clear" w:color="auto" w:fill="FFFFFF"/>
        </w:rPr>
        <w:t> è un'opera lirica in due atti di Wolfgang Amadeus Mozart su libretto di Lorenzo Da Ponte.</w:t>
      </w:r>
    </w:p>
    <w:p w14:paraId="504AABB1" w14:textId="77777777" w:rsidR="00C56ECF" w:rsidRDefault="00C56ECF" w:rsidP="00C56ECF">
      <w:pPr>
        <w:pStyle w:val="NormaleWeb"/>
        <w:shd w:val="clear" w:color="auto" w:fill="FFFFFF"/>
        <w:spacing w:before="0" w:beforeAutospacing="0" w:after="0" w:afterAutospacing="0" w:line="276" w:lineRule="auto"/>
        <w:jc w:val="both"/>
        <w:rPr>
          <w:rFonts w:ascii="Garamond" w:hAnsi="Garamond"/>
          <w:color w:val="222222"/>
          <w:sz w:val="22"/>
          <w:szCs w:val="22"/>
        </w:rPr>
      </w:pPr>
      <w:r w:rsidRPr="00DA5B11">
        <w:rPr>
          <w:rFonts w:ascii="Garamond" w:hAnsi="Garamond"/>
          <w:sz w:val="22"/>
          <w:szCs w:val="22"/>
        </w:rPr>
        <w:t>Il compositore austriaco </w:t>
      </w:r>
      <w:hyperlink r:id="rId9" w:history="1">
        <w:r w:rsidRPr="00DA5B11">
          <w:rPr>
            <w:rStyle w:val="Enfasigrassetto"/>
            <w:rFonts w:ascii="Garamond" w:hAnsi="Garamond"/>
            <w:sz w:val="22"/>
            <w:szCs w:val="22"/>
          </w:rPr>
          <w:t>Wolfgang Amadeus Mozart</w:t>
        </w:r>
      </w:hyperlink>
      <w:r w:rsidRPr="00DA5B11">
        <w:rPr>
          <w:rFonts w:ascii="Garamond" w:hAnsi="Garamond"/>
          <w:sz w:val="22"/>
          <w:szCs w:val="22"/>
        </w:rPr>
        <w:t>, che tra l’altro conosceva il balletto </w:t>
      </w:r>
      <w:r w:rsidRPr="00DA5B11">
        <w:rPr>
          <w:rStyle w:val="Enfasigrassetto"/>
          <w:rFonts w:ascii="Garamond" w:hAnsi="Garamond"/>
          <w:sz w:val="22"/>
          <w:szCs w:val="22"/>
        </w:rPr>
        <w:t>Don Juan</w:t>
      </w:r>
      <w:r w:rsidRPr="00DA5B11">
        <w:rPr>
          <w:rFonts w:ascii="Garamond" w:hAnsi="Garamond"/>
          <w:sz w:val="22"/>
          <w:szCs w:val="22"/>
        </w:rPr>
        <w:t> (1761) del musicista tedesco </w:t>
      </w:r>
      <w:r w:rsidRPr="00DA5B11">
        <w:rPr>
          <w:rStyle w:val="Enfasigrassetto"/>
          <w:rFonts w:ascii="Garamond" w:hAnsi="Garamond"/>
          <w:sz w:val="22"/>
          <w:szCs w:val="22"/>
        </w:rPr>
        <w:t>Christoph Willibald Gluck</w:t>
      </w:r>
      <w:r w:rsidRPr="00DA5B11">
        <w:rPr>
          <w:rFonts w:ascii="Garamond" w:hAnsi="Garamond"/>
          <w:b/>
          <w:sz w:val="22"/>
          <w:szCs w:val="22"/>
        </w:rPr>
        <w:t>,</w:t>
      </w:r>
      <w:r w:rsidRPr="00DA5B11">
        <w:rPr>
          <w:rFonts w:ascii="Garamond" w:hAnsi="Garamond"/>
          <w:sz w:val="22"/>
          <w:szCs w:val="22"/>
        </w:rPr>
        <w:t xml:space="preserve"> scelse con il librettista </w:t>
      </w:r>
      <w:r w:rsidRPr="00DA5B11">
        <w:rPr>
          <w:rStyle w:val="Enfasigrassetto"/>
          <w:rFonts w:ascii="Garamond" w:hAnsi="Garamond"/>
          <w:sz w:val="22"/>
          <w:szCs w:val="22"/>
        </w:rPr>
        <w:t>Lorenzo Da Ponte</w:t>
      </w:r>
      <w:r>
        <w:rPr>
          <w:rFonts w:ascii="Garamond" w:hAnsi="Garamond"/>
          <w:sz w:val="22"/>
          <w:szCs w:val="22"/>
        </w:rPr>
        <w:t> </w:t>
      </w:r>
      <w:r w:rsidRPr="00DA5B11">
        <w:rPr>
          <w:rFonts w:ascii="Garamond" w:hAnsi="Garamond"/>
          <w:sz w:val="22"/>
          <w:szCs w:val="22"/>
        </w:rPr>
        <w:t>di mettere in scena ancora una volta, ma in modo completamente nuovo, le avventure di questo personaggio, impostandole secondo l’idea del </w:t>
      </w:r>
      <w:r w:rsidRPr="00DA5B11">
        <w:rPr>
          <w:rStyle w:val="Enfasigrassetto"/>
          <w:rFonts w:ascii="Garamond" w:hAnsi="Garamond"/>
          <w:sz w:val="22"/>
          <w:szCs w:val="22"/>
        </w:rPr>
        <w:t>dramma giocoso</w:t>
      </w:r>
      <w:r w:rsidRPr="00DA5B11">
        <w:rPr>
          <w:rFonts w:ascii="Garamond" w:hAnsi="Garamond"/>
          <w:sz w:val="22"/>
          <w:szCs w:val="22"/>
        </w:rPr>
        <w:t> (a metà strada fra l’opera seria e l’opera buffa).</w:t>
      </w:r>
      <w:r>
        <w:rPr>
          <w:rFonts w:ascii="Garamond" w:hAnsi="Garamond"/>
          <w:sz w:val="22"/>
          <w:szCs w:val="22"/>
        </w:rPr>
        <w:t xml:space="preserve"> </w:t>
      </w:r>
      <w:r w:rsidRPr="00DA5B11">
        <w:rPr>
          <w:rFonts w:ascii="Garamond" w:hAnsi="Garamond"/>
          <w:sz w:val="22"/>
          <w:szCs w:val="22"/>
        </w:rPr>
        <w:t>L’opera venne rappresentata per la prima volta al Teatro Nazionale di Praga il 29 ottobre 1787, sotto la direzione dello stesso compositore.</w:t>
      </w:r>
      <w:r>
        <w:rPr>
          <w:rFonts w:ascii="Garamond" w:hAnsi="Garamond"/>
          <w:sz w:val="22"/>
          <w:szCs w:val="22"/>
        </w:rPr>
        <w:t xml:space="preserve"> </w:t>
      </w:r>
      <w:r w:rsidRPr="00DA5B11">
        <w:rPr>
          <w:rFonts w:ascii="Garamond" w:hAnsi="Garamond"/>
          <w:color w:val="222222"/>
          <w:sz w:val="22"/>
          <w:szCs w:val="22"/>
        </w:rPr>
        <w:t>L’esito è del tutto nuovo grazie alla commistione di elementi comici e drammatici. Il compositore infatti va oltre il puro divertimento e non si pone mai in modo moralistico nei confronti delle audaci avventure del conquistatore che giunge a sfidare l’aldilà per appagare i propri sensi.</w:t>
      </w:r>
    </w:p>
    <w:p w14:paraId="5BA97CAA" w14:textId="77777777" w:rsidR="00C56ECF" w:rsidRPr="00124985" w:rsidRDefault="00C56ECF" w:rsidP="00C56ECF">
      <w:pPr>
        <w:pStyle w:val="NormaleWeb"/>
        <w:shd w:val="clear" w:color="auto" w:fill="FFFFFF"/>
        <w:spacing w:before="0" w:beforeAutospacing="0" w:after="0" w:afterAutospacing="0" w:line="276" w:lineRule="auto"/>
        <w:jc w:val="both"/>
        <w:rPr>
          <w:rFonts w:ascii="Garamond" w:hAnsi="Garamond"/>
          <w:color w:val="222222"/>
          <w:sz w:val="22"/>
          <w:szCs w:val="22"/>
        </w:rPr>
      </w:pPr>
      <w:r w:rsidRPr="00124985">
        <w:rPr>
          <w:rStyle w:val="Enfasigrassetto"/>
          <w:rFonts w:ascii="Garamond" w:hAnsi="Garamond" w:cs="Arial"/>
          <w:color w:val="3A3A3A"/>
          <w:sz w:val="22"/>
          <w:szCs w:val="22"/>
        </w:rPr>
        <w:t>Don Giovanni</w:t>
      </w:r>
      <w:r w:rsidRPr="00DA6F7B">
        <w:rPr>
          <w:rFonts w:ascii="Garamond" w:hAnsi="Garamond" w:cs="Arial"/>
          <w:color w:val="3A3A3A"/>
          <w:sz w:val="22"/>
          <w:szCs w:val="22"/>
        </w:rPr>
        <w:t> è un nobile cavaliere con una passione sfrenata per le donne; pur di conquistarle, ricorre a qualsiasi mezzo, compreso l’inganno e la menzogna. Nelle sue imprese coinvolge anche il suo servitore </w:t>
      </w:r>
      <w:r w:rsidRPr="00124985">
        <w:rPr>
          <w:rStyle w:val="Enfasigrassetto"/>
          <w:rFonts w:ascii="Garamond" w:hAnsi="Garamond" w:cs="Arial"/>
          <w:color w:val="3A3A3A"/>
          <w:sz w:val="22"/>
          <w:szCs w:val="22"/>
        </w:rPr>
        <w:t>Leporello</w:t>
      </w:r>
      <w:r w:rsidRPr="00124985">
        <w:rPr>
          <w:rFonts w:ascii="Garamond" w:hAnsi="Garamond" w:cs="Arial"/>
          <w:b/>
          <w:color w:val="3A3A3A"/>
          <w:sz w:val="22"/>
          <w:szCs w:val="22"/>
        </w:rPr>
        <w:t>,</w:t>
      </w:r>
      <w:r w:rsidRPr="00DA6F7B">
        <w:rPr>
          <w:rFonts w:ascii="Garamond" w:hAnsi="Garamond" w:cs="Arial"/>
          <w:color w:val="3A3A3A"/>
          <w:sz w:val="22"/>
          <w:szCs w:val="22"/>
        </w:rPr>
        <w:t xml:space="preserve"> il quale è ormai  abituato alle follie del suo padrone. La povera </w:t>
      </w:r>
      <w:r w:rsidRPr="00124985">
        <w:rPr>
          <w:rStyle w:val="Enfasigrassetto"/>
          <w:rFonts w:ascii="Garamond" w:hAnsi="Garamond" w:cs="Arial"/>
          <w:color w:val="3A3A3A"/>
          <w:sz w:val="22"/>
          <w:szCs w:val="22"/>
        </w:rPr>
        <w:t>Donna Elvira</w:t>
      </w:r>
      <w:r w:rsidRPr="00DA6F7B">
        <w:rPr>
          <w:rFonts w:ascii="Garamond" w:hAnsi="Garamond" w:cs="Arial"/>
          <w:color w:val="3A3A3A"/>
          <w:sz w:val="22"/>
          <w:szCs w:val="22"/>
        </w:rPr>
        <w:t>, da lui sedotta e abbandonata, spera ancora di redimerlo; </w:t>
      </w:r>
      <w:r w:rsidRPr="00124985">
        <w:rPr>
          <w:rStyle w:val="Enfasigrassetto"/>
          <w:rFonts w:ascii="Garamond" w:hAnsi="Garamond" w:cs="Arial"/>
          <w:color w:val="3A3A3A"/>
          <w:sz w:val="22"/>
          <w:szCs w:val="22"/>
        </w:rPr>
        <w:t>Donna Anna</w:t>
      </w:r>
      <w:r w:rsidRPr="00DA6F7B">
        <w:rPr>
          <w:rFonts w:ascii="Garamond" w:hAnsi="Garamond" w:cs="Arial"/>
          <w:color w:val="3A3A3A"/>
          <w:sz w:val="22"/>
          <w:szCs w:val="22"/>
        </w:rPr>
        <w:t>, invece, vuole vendetta: Don Giovanni ha tentato di violentarla e le ha anche ucciso il padre.</w:t>
      </w:r>
      <w:r>
        <w:rPr>
          <w:rFonts w:ascii="Garamond" w:hAnsi="Garamond" w:cs="Arial"/>
          <w:color w:val="3A3A3A"/>
        </w:rPr>
        <w:t xml:space="preserve"> </w:t>
      </w:r>
      <w:r w:rsidRPr="00DA6F7B">
        <w:rPr>
          <w:rFonts w:ascii="Garamond" w:hAnsi="Garamond" w:cs="Arial"/>
          <w:color w:val="3A3A3A"/>
          <w:sz w:val="22"/>
          <w:szCs w:val="22"/>
        </w:rPr>
        <w:t>Don Giovanni intanto si mette a corteggiare la contadinella </w:t>
      </w:r>
      <w:r w:rsidRPr="00124985">
        <w:rPr>
          <w:rStyle w:val="Enfasigrassetto"/>
          <w:rFonts w:ascii="Garamond" w:hAnsi="Garamond" w:cs="Arial"/>
          <w:color w:val="3A3A3A"/>
          <w:sz w:val="22"/>
          <w:szCs w:val="22"/>
        </w:rPr>
        <w:t>Zerlina</w:t>
      </w:r>
      <w:r w:rsidRPr="00DA6F7B">
        <w:rPr>
          <w:rFonts w:ascii="Garamond" w:hAnsi="Garamond" w:cs="Arial"/>
          <w:color w:val="3A3A3A"/>
          <w:sz w:val="22"/>
          <w:szCs w:val="22"/>
        </w:rPr>
        <w:t>, suscitando la gelosia di </w:t>
      </w:r>
      <w:r w:rsidRPr="00124985">
        <w:rPr>
          <w:rStyle w:val="Enfasigrassetto"/>
          <w:rFonts w:ascii="Garamond" w:hAnsi="Garamond" w:cs="Arial"/>
          <w:color w:val="3A3A3A"/>
          <w:sz w:val="22"/>
          <w:szCs w:val="22"/>
        </w:rPr>
        <w:t>Masetto</w:t>
      </w:r>
      <w:r w:rsidRPr="00DA6F7B">
        <w:rPr>
          <w:rFonts w:ascii="Garamond" w:hAnsi="Garamond" w:cs="Arial"/>
          <w:color w:val="3A3A3A"/>
          <w:sz w:val="22"/>
          <w:szCs w:val="22"/>
        </w:rPr>
        <w:t>, il suo promesso sposo. Si invaghisce anche della cameriera di Donna Elvira, e per conquistarla mette in atto l’ennesimo inganno; si scambia gli abiti con Leporello. A causa di questo scambio di vestiti, Masetto, Zerlina, Donna Elvira, Donna Anna e </w:t>
      </w:r>
      <w:r w:rsidRPr="00124985">
        <w:rPr>
          <w:rStyle w:val="Enfasigrassetto"/>
          <w:rFonts w:ascii="Garamond" w:hAnsi="Garamond" w:cs="Arial"/>
          <w:color w:val="3A3A3A"/>
          <w:sz w:val="22"/>
          <w:szCs w:val="22"/>
        </w:rPr>
        <w:t>Don Ottavio</w:t>
      </w:r>
      <w:r w:rsidRPr="00DA6F7B">
        <w:rPr>
          <w:rFonts w:ascii="Garamond" w:hAnsi="Garamond" w:cs="Arial"/>
          <w:color w:val="3A3A3A"/>
          <w:sz w:val="22"/>
          <w:szCs w:val="22"/>
        </w:rPr>
        <w:t> (fidanzato di Donna Anna), vedendo Leporello, lo scambiano per Don Giovanni e lo vogliono uccidere; ma lui riesce a fuggire.</w:t>
      </w:r>
      <w:r>
        <w:rPr>
          <w:rFonts w:ascii="Garamond" w:hAnsi="Garamond" w:cs="Arial"/>
          <w:color w:val="3A3A3A"/>
          <w:sz w:val="22"/>
          <w:szCs w:val="22"/>
        </w:rPr>
        <w:t xml:space="preserve"> </w:t>
      </w:r>
      <w:r w:rsidRPr="00DA6F7B">
        <w:rPr>
          <w:rFonts w:ascii="Garamond" w:hAnsi="Garamond" w:cs="Arial"/>
          <w:color w:val="3A3A3A"/>
          <w:sz w:val="22"/>
          <w:szCs w:val="22"/>
        </w:rPr>
        <w:t>Leporello e Don Giovanni si ritrovano al cimitero, proprio vicino alla tomba del </w:t>
      </w:r>
      <w:r w:rsidRPr="00124985">
        <w:rPr>
          <w:rStyle w:val="Enfasigrassetto"/>
          <w:rFonts w:ascii="Garamond" w:hAnsi="Garamond" w:cs="Arial"/>
          <w:color w:val="3A3A3A"/>
          <w:sz w:val="22"/>
          <w:szCs w:val="22"/>
        </w:rPr>
        <w:t>Commendatore</w:t>
      </w:r>
      <w:r w:rsidRPr="00DA6F7B">
        <w:rPr>
          <w:rFonts w:ascii="Garamond" w:hAnsi="Garamond" w:cs="Arial"/>
          <w:color w:val="3A3A3A"/>
          <w:sz w:val="22"/>
          <w:szCs w:val="22"/>
        </w:rPr>
        <w:t xml:space="preserve">, il padre di Donna Anna. Don Giovanni sfida la sua statua e la invita anche a cena. La </w:t>
      </w:r>
      <w:r w:rsidRPr="00DA6F7B">
        <w:rPr>
          <w:rFonts w:ascii="Garamond" w:hAnsi="Garamond" w:cs="Arial"/>
          <w:color w:val="3A3A3A"/>
          <w:sz w:val="22"/>
          <w:szCs w:val="22"/>
        </w:rPr>
        <w:lastRenderedPageBreak/>
        <w:t>statua accetta, e quella sera stessa si presenta a casa di Don Giovanni: gli chiede più volte di pentirsi, ma lui risponde sempre di no. Allora una grande voragine di fuoco si apre sotto i suoi piedi, e Don Giovanni precipita all’Inferno.</w:t>
      </w:r>
    </w:p>
    <w:p w14:paraId="1F2596D5" w14:textId="77777777" w:rsidR="00C56ECF" w:rsidRDefault="00C56ECF" w:rsidP="00E3562C">
      <w:pPr>
        <w:spacing w:line="360" w:lineRule="auto"/>
        <w:rPr>
          <w:rFonts w:ascii="Garamond" w:hAnsi="Garamond"/>
          <w:b/>
          <w:bCs/>
          <w:iCs/>
        </w:rPr>
      </w:pPr>
    </w:p>
    <w:p w14:paraId="31E69A3D" w14:textId="2434F848" w:rsidR="00C10DB7" w:rsidRDefault="00C10DB7" w:rsidP="00E3562C">
      <w:pPr>
        <w:spacing w:line="360" w:lineRule="auto"/>
        <w:rPr>
          <w:rFonts w:ascii="Garamond" w:hAnsi="Garamond"/>
          <w:b/>
          <w:bCs/>
          <w:iCs/>
        </w:rPr>
      </w:pPr>
      <w:r>
        <w:rPr>
          <w:rFonts w:ascii="Garamond" w:hAnsi="Garamond"/>
          <w:b/>
          <w:bCs/>
          <w:iCs/>
        </w:rPr>
        <w:t>Note di Regia</w:t>
      </w:r>
    </w:p>
    <w:p w14:paraId="5765AD62" w14:textId="77777777" w:rsidR="00226B77" w:rsidRPr="00226B77" w:rsidRDefault="00226B77" w:rsidP="00594223">
      <w:pPr>
        <w:pStyle w:val="Standard"/>
        <w:spacing w:line="276" w:lineRule="auto"/>
        <w:jc w:val="both"/>
        <w:rPr>
          <w:rFonts w:ascii="Garamond" w:hAnsi="Garamond"/>
          <w:sz w:val="22"/>
          <w:szCs w:val="22"/>
        </w:rPr>
      </w:pPr>
      <w:r w:rsidRPr="00226B77">
        <w:rPr>
          <w:rFonts w:ascii="Garamond" w:hAnsi="Garamond"/>
          <w:sz w:val="22"/>
          <w:szCs w:val="22"/>
        </w:rPr>
        <w:t xml:space="preserve">Chi può dirsi non omologato? Chi può dirsi davvero libero? Tutti cerchiamo dei modelli da seguire, “la perfezione è un uccellino in gabbia che vive, mangia e muore con il solo scopo di essere ammirato. Io voglio vivere libero, spiumato, infreddolito, denutrito ma libero” scriveva Charles </w:t>
      </w:r>
      <w:proofErr w:type="spellStart"/>
      <w:r w:rsidRPr="00226B77">
        <w:rPr>
          <w:rFonts w:ascii="Garamond" w:hAnsi="Garamond"/>
          <w:sz w:val="22"/>
          <w:szCs w:val="22"/>
        </w:rPr>
        <w:t>Bukoswski</w:t>
      </w:r>
      <w:proofErr w:type="spellEnd"/>
      <w:r w:rsidRPr="00226B77">
        <w:rPr>
          <w:rFonts w:ascii="Garamond" w:hAnsi="Garamond"/>
          <w:sz w:val="22"/>
          <w:szCs w:val="22"/>
        </w:rPr>
        <w:t>. Ma pensandoci bene, qualcuno potrebbe esserci stato: Don Giovanni. “</w:t>
      </w:r>
      <w:proofErr w:type="spellStart"/>
      <w:r w:rsidRPr="00226B77">
        <w:rPr>
          <w:rFonts w:ascii="Garamond" w:hAnsi="Garamond"/>
          <w:sz w:val="22"/>
          <w:szCs w:val="22"/>
        </w:rPr>
        <w:t>Lamour</w:t>
      </w:r>
      <w:proofErr w:type="spellEnd"/>
      <w:r w:rsidRPr="00226B77">
        <w:rPr>
          <w:rFonts w:ascii="Garamond" w:hAnsi="Garamond"/>
          <w:sz w:val="22"/>
          <w:szCs w:val="22"/>
        </w:rPr>
        <w:t xml:space="preserve"> est un </w:t>
      </w:r>
      <w:proofErr w:type="spellStart"/>
      <w:r w:rsidRPr="00226B77">
        <w:rPr>
          <w:rFonts w:ascii="Garamond" w:hAnsi="Garamond"/>
          <w:sz w:val="22"/>
          <w:szCs w:val="22"/>
        </w:rPr>
        <w:t>oiseau</w:t>
      </w:r>
      <w:proofErr w:type="spellEnd"/>
      <w:r w:rsidRPr="00226B77">
        <w:rPr>
          <w:rFonts w:ascii="Garamond" w:hAnsi="Garamond"/>
          <w:sz w:val="22"/>
          <w:szCs w:val="22"/>
        </w:rPr>
        <w:t xml:space="preserve"> </w:t>
      </w:r>
      <w:proofErr w:type="spellStart"/>
      <w:r w:rsidRPr="00226B77">
        <w:rPr>
          <w:rFonts w:ascii="Garamond" w:hAnsi="Garamond"/>
          <w:sz w:val="22"/>
          <w:szCs w:val="22"/>
        </w:rPr>
        <w:t>rebelle</w:t>
      </w:r>
      <w:proofErr w:type="spellEnd"/>
      <w:r w:rsidRPr="00226B77">
        <w:rPr>
          <w:rFonts w:ascii="Garamond" w:hAnsi="Garamond"/>
          <w:sz w:val="22"/>
          <w:szCs w:val="22"/>
        </w:rPr>
        <w:t xml:space="preserve"> </w:t>
      </w:r>
      <w:proofErr w:type="spellStart"/>
      <w:r w:rsidRPr="00226B77">
        <w:rPr>
          <w:rFonts w:ascii="Garamond" w:hAnsi="Garamond"/>
          <w:sz w:val="22"/>
          <w:szCs w:val="22"/>
        </w:rPr>
        <w:t>que</w:t>
      </w:r>
      <w:proofErr w:type="spellEnd"/>
      <w:r w:rsidRPr="00226B77">
        <w:rPr>
          <w:rFonts w:ascii="Garamond" w:hAnsi="Garamond"/>
          <w:sz w:val="22"/>
          <w:szCs w:val="22"/>
        </w:rPr>
        <w:t xml:space="preserve"> </w:t>
      </w:r>
      <w:proofErr w:type="spellStart"/>
      <w:r w:rsidRPr="00226B77">
        <w:rPr>
          <w:rFonts w:ascii="Garamond" w:hAnsi="Garamond"/>
          <w:sz w:val="22"/>
          <w:szCs w:val="22"/>
        </w:rPr>
        <w:t>nul</w:t>
      </w:r>
      <w:proofErr w:type="spellEnd"/>
      <w:r w:rsidRPr="00226B77">
        <w:rPr>
          <w:rFonts w:ascii="Garamond" w:hAnsi="Garamond"/>
          <w:sz w:val="22"/>
          <w:szCs w:val="22"/>
        </w:rPr>
        <w:t xml:space="preserve"> ne </w:t>
      </w:r>
      <w:proofErr w:type="spellStart"/>
      <w:r w:rsidRPr="00226B77">
        <w:rPr>
          <w:rFonts w:ascii="Garamond" w:hAnsi="Garamond"/>
          <w:sz w:val="22"/>
          <w:szCs w:val="22"/>
        </w:rPr>
        <w:t>peut</w:t>
      </w:r>
      <w:proofErr w:type="spellEnd"/>
      <w:r w:rsidRPr="00226B77">
        <w:rPr>
          <w:rFonts w:ascii="Garamond" w:hAnsi="Garamond"/>
          <w:sz w:val="22"/>
          <w:szCs w:val="22"/>
        </w:rPr>
        <w:t xml:space="preserve"> </w:t>
      </w:r>
      <w:proofErr w:type="spellStart"/>
      <w:r w:rsidRPr="00226B77">
        <w:rPr>
          <w:rFonts w:ascii="Garamond" w:hAnsi="Garamond"/>
          <w:sz w:val="22"/>
          <w:szCs w:val="22"/>
        </w:rPr>
        <w:t>apprivoiser</w:t>
      </w:r>
      <w:proofErr w:type="spellEnd"/>
      <w:r w:rsidRPr="00226B77">
        <w:rPr>
          <w:rFonts w:ascii="Garamond" w:hAnsi="Garamond"/>
          <w:sz w:val="22"/>
          <w:szCs w:val="22"/>
        </w:rPr>
        <w:t>”, canterà Carmen. Attraverso un percorso solo apparentemente legato al vivere sociale, Don Giovanni si fa beffa di tutte le etichette nobiliari vivendo in una spirale istintuale che lo conduce fino al baratro infernale. Nessuno però potrebbe immaginare che l'inferno non è quello che aspetta Don Giovanni, ma quello in cui ognuno di noi vive quotidianamente cercando di somigliare ad un modello imposto. Ai posteri l'ardua sentenza.</w:t>
      </w:r>
    </w:p>
    <w:p w14:paraId="62907E68" w14:textId="52294EF3" w:rsidR="00C10DB7" w:rsidRDefault="00C10DB7" w:rsidP="00594223">
      <w:pPr>
        <w:spacing w:line="276" w:lineRule="auto"/>
        <w:rPr>
          <w:rFonts w:ascii="Garamond" w:hAnsi="Garamond"/>
          <w:b/>
          <w:bCs/>
          <w:iCs/>
        </w:rPr>
      </w:pPr>
    </w:p>
    <w:p w14:paraId="15C6A2BC" w14:textId="005DD3B4" w:rsidR="0029080C" w:rsidRDefault="0029080C" w:rsidP="00594223">
      <w:pPr>
        <w:spacing w:line="276" w:lineRule="auto"/>
        <w:rPr>
          <w:rFonts w:ascii="Garamond" w:hAnsi="Garamond"/>
          <w:b/>
          <w:bCs/>
          <w:iCs/>
        </w:rPr>
      </w:pPr>
    </w:p>
    <w:p w14:paraId="5577B581" w14:textId="77777777" w:rsidR="0029080C" w:rsidRDefault="0029080C" w:rsidP="0029080C">
      <w:pPr>
        <w:spacing w:line="360" w:lineRule="auto"/>
        <w:rPr>
          <w:rFonts w:ascii="Garamond" w:hAnsi="Garamond"/>
          <w:iCs/>
        </w:rPr>
      </w:pPr>
      <w:r w:rsidRPr="00C10DB7">
        <w:rPr>
          <w:rFonts w:ascii="Garamond" w:hAnsi="Garamond"/>
          <w:b/>
          <w:bCs/>
          <w:iCs/>
          <w:sz w:val="28"/>
          <w:szCs w:val="28"/>
        </w:rPr>
        <w:t>***</w:t>
      </w:r>
    </w:p>
    <w:p w14:paraId="6C7B0102" w14:textId="77777777" w:rsidR="0029080C" w:rsidRDefault="0029080C" w:rsidP="0029080C">
      <w:pPr>
        <w:spacing w:line="360" w:lineRule="auto"/>
        <w:rPr>
          <w:rFonts w:ascii="Garamond" w:hAnsi="Garamond"/>
          <w:b/>
          <w:bCs/>
          <w:iCs/>
          <w:sz w:val="24"/>
          <w:szCs w:val="24"/>
        </w:rPr>
      </w:pPr>
      <w:r w:rsidRPr="00170885">
        <w:rPr>
          <w:rFonts w:ascii="Garamond" w:hAnsi="Garamond"/>
          <w:b/>
          <w:bCs/>
          <w:iCs/>
          <w:sz w:val="24"/>
          <w:szCs w:val="24"/>
        </w:rPr>
        <w:t xml:space="preserve">Progetto speciale </w:t>
      </w:r>
    </w:p>
    <w:p w14:paraId="45E2A030" w14:textId="77777777" w:rsidR="0029080C" w:rsidRPr="00170885" w:rsidRDefault="0029080C" w:rsidP="0029080C">
      <w:pPr>
        <w:spacing w:line="360" w:lineRule="auto"/>
        <w:rPr>
          <w:rFonts w:ascii="Garamond" w:hAnsi="Garamond"/>
          <w:b/>
          <w:bCs/>
          <w:iCs/>
          <w:sz w:val="28"/>
          <w:szCs w:val="28"/>
        </w:rPr>
      </w:pPr>
      <w:r w:rsidRPr="00170885">
        <w:rPr>
          <w:rFonts w:ascii="Garamond" w:hAnsi="Garamond"/>
          <w:b/>
          <w:bCs/>
          <w:iCs/>
          <w:sz w:val="28"/>
          <w:szCs w:val="28"/>
        </w:rPr>
        <w:t>Riciclando in Opera</w:t>
      </w:r>
    </w:p>
    <w:p w14:paraId="22283206" w14:textId="77777777" w:rsidR="0029080C" w:rsidRDefault="0029080C" w:rsidP="0029080C">
      <w:pPr>
        <w:spacing w:line="360" w:lineRule="auto"/>
        <w:rPr>
          <w:rFonts w:ascii="Garamond" w:hAnsi="Garamond"/>
          <w:i/>
        </w:rPr>
      </w:pPr>
      <w:r>
        <w:rPr>
          <w:rFonts w:ascii="Garamond" w:hAnsi="Garamond"/>
          <w:i/>
        </w:rPr>
        <w:t>Con il sostegno dell’Assessorato Regionale all’Urbanistica, Pianificazione Territoriale e Rifiuti</w:t>
      </w:r>
    </w:p>
    <w:p w14:paraId="7B13C8D2" w14:textId="77777777" w:rsidR="0029080C" w:rsidRPr="00170885" w:rsidRDefault="0029080C" w:rsidP="0029080C">
      <w:pPr>
        <w:spacing w:line="360" w:lineRule="auto"/>
        <w:rPr>
          <w:rFonts w:ascii="Garamond" w:hAnsi="Garamond"/>
          <w:i/>
        </w:rPr>
      </w:pPr>
    </w:p>
    <w:p w14:paraId="410C2CC8" w14:textId="77777777" w:rsidR="0029080C" w:rsidRDefault="0029080C" w:rsidP="0029080C">
      <w:pPr>
        <w:spacing w:line="276" w:lineRule="auto"/>
        <w:jc w:val="both"/>
        <w:rPr>
          <w:rFonts w:ascii="Garamond" w:hAnsi="Garamond"/>
        </w:rPr>
      </w:pPr>
      <w:r w:rsidRPr="00C0036D">
        <w:rPr>
          <w:rFonts w:ascii="Garamond" w:hAnsi="Garamond"/>
        </w:rPr>
        <w:t>Fra i grandi temi di attualità dettati dall’Agenda 2030 dell’ONU</w:t>
      </w:r>
      <w:r>
        <w:rPr>
          <w:rFonts w:ascii="Garamond" w:hAnsi="Garamond"/>
        </w:rPr>
        <w:t xml:space="preserve">, è stato scelto </w:t>
      </w:r>
      <w:r w:rsidRPr="00C0036D">
        <w:rPr>
          <w:rFonts w:ascii="Garamond" w:hAnsi="Garamond"/>
        </w:rPr>
        <w:t>quello dell’</w:t>
      </w:r>
      <w:r w:rsidRPr="00C0036D">
        <w:rPr>
          <w:rFonts w:ascii="Garamond" w:hAnsi="Garamond"/>
          <w:b/>
          <w:bCs/>
        </w:rPr>
        <w:t>Ecologia</w:t>
      </w:r>
      <w:r w:rsidRPr="00C0036D">
        <w:rPr>
          <w:rFonts w:ascii="Garamond" w:hAnsi="Garamond"/>
        </w:rPr>
        <w:t xml:space="preserve"> e dunque del riciclo e dell’ecosostenibilità. Originale sarà rileggere in chiave contemporanea un’opera lirica attraverso una tematica che coinvolge la nostra società e il futuro del nostro pianeta.</w:t>
      </w:r>
    </w:p>
    <w:p w14:paraId="0B1EBE50" w14:textId="77777777" w:rsidR="0029080C" w:rsidRDefault="0029080C" w:rsidP="0029080C">
      <w:pPr>
        <w:spacing w:line="276" w:lineRule="auto"/>
        <w:jc w:val="both"/>
        <w:rPr>
          <w:rFonts w:ascii="Garamond" w:hAnsi="Garamond"/>
        </w:rPr>
      </w:pPr>
      <w:r w:rsidRPr="00C0036D">
        <w:rPr>
          <w:rFonts w:ascii="Garamond" w:hAnsi="Garamond"/>
        </w:rPr>
        <w:t>Per questa ragione, si è deciso di contestualizzare attraverso la problematicità dell’e</w:t>
      </w:r>
      <w:r w:rsidRPr="00C0036D">
        <w:rPr>
          <w:rFonts w:ascii="Garamond" w:hAnsi="Garamond"/>
          <w:b/>
          <w:bCs/>
        </w:rPr>
        <w:t>cosostenibilità</w:t>
      </w:r>
      <w:r w:rsidRPr="00C0036D">
        <w:rPr>
          <w:rFonts w:ascii="Garamond" w:hAnsi="Garamond"/>
        </w:rPr>
        <w:t xml:space="preserve">, una fra le opere più conosciute e dunque il </w:t>
      </w:r>
      <w:r w:rsidRPr="00C0036D">
        <w:rPr>
          <w:rFonts w:ascii="Garamond" w:hAnsi="Garamond"/>
          <w:b/>
          <w:bCs/>
        </w:rPr>
        <w:t>Don Giovanni di Mozart/Da Ponte</w:t>
      </w:r>
      <w:r w:rsidRPr="00C0036D">
        <w:rPr>
          <w:rFonts w:ascii="Garamond" w:hAnsi="Garamond"/>
        </w:rPr>
        <w:t xml:space="preserve">. </w:t>
      </w:r>
    </w:p>
    <w:p w14:paraId="3577CBBE" w14:textId="77777777" w:rsidR="0029080C" w:rsidRDefault="0029080C" w:rsidP="0029080C">
      <w:pPr>
        <w:spacing w:line="276" w:lineRule="auto"/>
        <w:jc w:val="both"/>
        <w:rPr>
          <w:rFonts w:ascii="Garamond" w:hAnsi="Garamond"/>
        </w:rPr>
      </w:pPr>
      <w:r w:rsidRPr="00C0036D">
        <w:rPr>
          <w:rFonts w:ascii="Garamond" w:hAnsi="Garamond"/>
        </w:rPr>
        <w:t>L’allestimento della stessa verrà affidat</w:t>
      </w:r>
      <w:r>
        <w:rPr>
          <w:rFonts w:ascii="Garamond" w:hAnsi="Garamond"/>
        </w:rPr>
        <w:t>o</w:t>
      </w:r>
      <w:r w:rsidRPr="00C0036D">
        <w:rPr>
          <w:rFonts w:ascii="Garamond" w:hAnsi="Garamond"/>
        </w:rPr>
        <w:t xml:space="preserve"> alla messinscena e all’interpretazione di </w:t>
      </w:r>
      <w:r w:rsidRPr="00C0036D">
        <w:rPr>
          <w:rFonts w:ascii="Garamond" w:hAnsi="Garamond"/>
          <w:b/>
          <w:bCs/>
        </w:rPr>
        <w:t>giovani talenti</w:t>
      </w:r>
      <w:r w:rsidRPr="00C0036D">
        <w:rPr>
          <w:rFonts w:ascii="Garamond" w:hAnsi="Garamond"/>
        </w:rPr>
        <w:t xml:space="preserve"> che verranno selezionati per prendere parte ad un’Opera</w:t>
      </w:r>
      <w:r>
        <w:rPr>
          <w:rFonts w:ascii="Garamond" w:hAnsi="Garamond"/>
        </w:rPr>
        <w:t xml:space="preserve"> - </w:t>
      </w:r>
      <w:r w:rsidRPr="00C0036D">
        <w:rPr>
          <w:rFonts w:ascii="Garamond" w:hAnsi="Garamond"/>
        </w:rPr>
        <w:t>Studio. L’Opera</w:t>
      </w:r>
      <w:r>
        <w:rPr>
          <w:rFonts w:ascii="Garamond" w:hAnsi="Garamond"/>
        </w:rPr>
        <w:t xml:space="preserve"> - S</w:t>
      </w:r>
      <w:r w:rsidRPr="00C0036D">
        <w:rPr>
          <w:rFonts w:ascii="Garamond" w:hAnsi="Garamond"/>
        </w:rPr>
        <w:t xml:space="preserve">tudio, che come modello si prefigge l’obiettivo di connettere i giovani interpreti al mondo reale del lavoro, consentendone una simulazione più vicina possibile all’universo operistico, in questo caso si carica ulteriormente di significato e di originalità. </w:t>
      </w:r>
    </w:p>
    <w:p w14:paraId="4FD01934" w14:textId="77777777" w:rsidR="0029080C" w:rsidRDefault="0029080C" w:rsidP="0029080C">
      <w:pPr>
        <w:spacing w:line="276" w:lineRule="auto"/>
        <w:jc w:val="both"/>
        <w:rPr>
          <w:rFonts w:ascii="Garamond" w:hAnsi="Garamond"/>
        </w:rPr>
      </w:pPr>
      <w:r w:rsidRPr="00C0036D">
        <w:rPr>
          <w:rFonts w:ascii="Garamond" w:hAnsi="Garamond"/>
        </w:rPr>
        <w:t xml:space="preserve">I ragazzi e l’utenza del progetto, sono invitati alla riflessione e alle buone pratiche legate alla sensibilizzazione della salvaguardia dell’ambiente e dell’ecosistema. </w:t>
      </w:r>
    </w:p>
    <w:p w14:paraId="793A45AD" w14:textId="0FD8D985" w:rsidR="0029080C" w:rsidRPr="00C0036D" w:rsidRDefault="0029080C" w:rsidP="00FD64E6">
      <w:pPr>
        <w:spacing w:line="276" w:lineRule="auto"/>
        <w:jc w:val="both"/>
        <w:rPr>
          <w:rFonts w:ascii="Garamond" w:hAnsi="Garamond"/>
          <w:b/>
          <w:bCs/>
          <w:iCs/>
        </w:rPr>
      </w:pPr>
      <w:r w:rsidRPr="00C0036D">
        <w:rPr>
          <w:rFonts w:ascii="Garamond" w:hAnsi="Garamond"/>
        </w:rPr>
        <w:t xml:space="preserve">“Riciclando in Opera” vuole avallare il senso di </w:t>
      </w:r>
      <w:r>
        <w:rPr>
          <w:rFonts w:ascii="Garamond" w:hAnsi="Garamond"/>
          <w:b/>
          <w:bCs/>
        </w:rPr>
        <w:t>o</w:t>
      </w:r>
      <w:r w:rsidRPr="00C0036D">
        <w:rPr>
          <w:rFonts w:ascii="Garamond" w:hAnsi="Garamond"/>
          <w:b/>
          <w:bCs/>
        </w:rPr>
        <w:t>perare consapevolmente</w:t>
      </w:r>
      <w:r w:rsidRPr="00C0036D">
        <w:rPr>
          <w:rFonts w:ascii="Garamond" w:hAnsi="Garamond"/>
        </w:rPr>
        <w:t>. Cos</w:t>
      </w:r>
      <w:r>
        <w:rPr>
          <w:rFonts w:ascii="Garamond" w:hAnsi="Garamond"/>
        </w:rPr>
        <w:t>ì</w:t>
      </w:r>
      <w:r w:rsidRPr="00C0036D">
        <w:rPr>
          <w:rFonts w:ascii="Garamond" w:hAnsi="Garamond"/>
        </w:rPr>
        <w:t xml:space="preserve"> come il repertorio musicale ci è stato tramandato nei secoli se ben conservato, è bene che noi stessi </w:t>
      </w:r>
      <w:r>
        <w:rPr>
          <w:rFonts w:ascii="Garamond" w:hAnsi="Garamond"/>
        </w:rPr>
        <w:t>o</w:t>
      </w:r>
      <w:r w:rsidRPr="00C0036D">
        <w:rPr>
          <w:rFonts w:ascii="Garamond" w:hAnsi="Garamond"/>
        </w:rPr>
        <w:t xml:space="preserve">periamo positivamente per lasciare un ambiente nelle migliori condizioni alle generazioni che ci succederanno. </w:t>
      </w:r>
    </w:p>
    <w:p w14:paraId="2A8F45DB" w14:textId="77777777" w:rsidR="0029080C" w:rsidRPr="00C10DB7" w:rsidRDefault="0029080C" w:rsidP="0029080C">
      <w:pPr>
        <w:spacing w:line="276" w:lineRule="auto"/>
        <w:jc w:val="both"/>
        <w:rPr>
          <w:rFonts w:ascii="Garamond" w:hAnsi="Garamond"/>
          <w:b/>
          <w:bCs/>
          <w:iCs/>
        </w:rPr>
      </w:pPr>
    </w:p>
    <w:sectPr w:rsidR="0029080C" w:rsidRPr="00C10DB7" w:rsidSect="003B2F44">
      <w:headerReference w:type="default" r:id="rId10"/>
      <w:footerReference w:type="default" r:id="rId11"/>
      <w:pgSz w:w="11906" w:h="16838" w:code="9"/>
      <w:pgMar w:top="567" w:right="1134" w:bottom="567" w:left="1134" w:header="28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3C36D" w14:textId="77777777" w:rsidR="00A6712A" w:rsidRDefault="00A6712A" w:rsidP="0079364E">
      <w:r>
        <w:separator/>
      </w:r>
    </w:p>
  </w:endnote>
  <w:endnote w:type="continuationSeparator" w:id="0">
    <w:p w14:paraId="3C5D29C8" w14:textId="77777777" w:rsidR="00A6712A" w:rsidRDefault="00A6712A" w:rsidP="00793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64A1B" w14:textId="77777777" w:rsidR="00F04DF4" w:rsidRDefault="00F04DF4" w:rsidP="00F04DF4">
    <w:pPr>
      <w:pStyle w:val="Pidipagina"/>
      <w:jc w:val="left"/>
    </w:pPr>
    <w:r>
      <w:tab/>
    </w:r>
    <w:r w:rsidRPr="00D139ED">
      <w:rPr>
        <w:noProof/>
        <w:sz w:val="18"/>
        <w:szCs w:val="18"/>
        <w:lang w:eastAsia="it-IT"/>
      </w:rPr>
      <w:drawing>
        <wp:inline distT="0" distB="0" distL="0" distR="0" wp14:anchorId="03BDAC60" wp14:editId="1E8AA10A">
          <wp:extent cx="605367" cy="433233"/>
          <wp:effectExtent l="0" t="0" r="4445" b="508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icentenario Teatro Marrucin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5712" cy="433480"/>
                  </a:xfrm>
                  <a:prstGeom prst="rect">
                    <a:avLst/>
                  </a:prstGeom>
                </pic:spPr>
              </pic:pic>
            </a:graphicData>
          </a:graphic>
        </wp:inline>
      </w:drawing>
    </w:r>
    <w:r>
      <w:tab/>
    </w:r>
  </w:p>
  <w:p w14:paraId="1A05AEA0" w14:textId="0C7E0DC3" w:rsidR="0079364E" w:rsidRPr="009D23D7" w:rsidRDefault="00F04DF4" w:rsidP="00F04DF4">
    <w:pPr>
      <w:pStyle w:val="Pidipagina"/>
      <w:rPr>
        <w:rFonts w:asciiTheme="minorHAnsi" w:eastAsia="Times New Roman" w:hAnsiTheme="minorHAnsi" w:cstheme="minorHAnsi"/>
        <w:sz w:val="16"/>
        <w:szCs w:val="16"/>
        <w:lang w:eastAsia="it-IT"/>
      </w:rPr>
    </w:pPr>
    <w:r w:rsidRPr="009D23D7">
      <w:rPr>
        <w:sz w:val="16"/>
        <w:szCs w:val="16"/>
      </w:rPr>
      <w:t xml:space="preserve">Deputazione Teatrale Teatro Marrucino </w:t>
    </w:r>
    <w:r w:rsidR="001B0BF3" w:rsidRPr="009D23D7">
      <w:rPr>
        <w:sz w:val="16"/>
        <w:szCs w:val="16"/>
      </w:rPr>
      <w:t xml:space="preserve">– Comune di Chieti </w:t>
    </w:r>
    <w:r w:rsidR="003B2F44">
      <w:rPr>
        <w:sz w:val="16"/>
        <w:szCs w:val="16"/>
      </w:rPr>
      <w:t>–</w:t>
    </w:r>
    <w:r w:rsidRPr="009D23D7">
      <w:rPr>
        <w:sz w:val="16"/>
        <w:szCs w:val="16"/>
      </w:rPr>
      <w:t xml:space="preserve"> Via</w:t>
    </w:r>
    <w:r w:rsidR="003B2F44">
      <w:rPr>
        <w:sz w:val="16"/>
        <w:szCs w:val="16"/>
      </w:rPr>
      <w:t xml:space="preserve"> </w:t>
    </w:r>
    <w:r w:rsidRPr="009D23D7">
      <w:rPr>
        <w:sz w:val="16"/>
        <w:szCs w:val="16"/>
      </w:rPr>
      <w:t xml:space="preserve">Cesare de Lollis, 10 – 66100 Chieti – Tel. 0871 321491 – P.I. 00098000698 </w:t>
    </w:r>
    <w:r w:rsidR="003B2F44" w:rsidRPr="003B2F44">
      <w:rPr>
        <w:sz w:val="16"/>
        <w:szCs w:val="16"/>
      </w:rPr>
      <w:fldChar w:fldCharType="begin"/>
    </w:r>
    <w:r w:rsidR="003B2F44" w:rsidRPr="003B2F44">
      <w:rPr>
        <w:sz w:val="16"/>
        <w:szCs w:val="16"/>
      </w:rPr>
      <w:instrText>PAGE  \* Arabic  \* MERGEFORMAT</w:instrText>
    </w:r>
    <w:r w:rsidR="003B2F44" w:rsidRPr="003B2F44">
      <w:rPr>
        <w:sz w:val="16"/>
        <w:szCs w:val="16"/>
      </w:rPr>
      <w:fldChar w:fldCharType="separate"/>
    </w:r>
    <w:r w:rsidR="003B2F44" w:rsidRPr="003B2F44">
      <w:rPr>
        <w:sz w:val="16"/>
        <w:szCs w:val="16"/>
      </w:rPr>
      <w:t>1</w:t>
    </w:r>
    <w:r w:rsidR="003B2F44" w:rsidRPr="003B2F44">
      <w:rPr>
        <w:sz w:val="16"/>
        <w:szCs w:val="16"/>
      </w:rPr>
      <w:fldChar w:fldCharType="end"/>
    </w:r>
    <w:r w:rsidR="003B2F44" w:rsidRPr="003B2F44">
      <w:rPr>
        <w:sz w:val="16"/>
        <w:szCs w:val="16"/>
      </w:rPr>
      <w:t>/</w:t>
    </w:r>
    <w:r w:rsidR="003B2F44" w:rsidRPr="003B2F44">
      <w:rPr>
        <w:sz w:val="16"/>
        <w:szCs w:val="16"/>
      </w:rPr>
      <w:fldChar w:fldCharType="begin"/>
    </w:r>
    <w:r w:rsidR="003B2F44" w:rsidRPr="003B2F44">
      <w:rPr>
        <w:sz w:val="16"/>
        <w:szCs w:val="16"/>
      </w:rPr>
      <w:instrText>NUMPAGES  \* Arabic  \* MERGEFORMAT</w:instrText>
    </w:r>
    <w:r w:rsidR="003B2F44" w:rsidRPr="003B2F44">
      <w:rPr>
        <w:sz w:val="16"/>
        <w:szCs w:val="16"/>
      </w:rPr>
      <w:fldChar w:fldCharType="separate"/>
    </w:r>
    <w:r w:rsidR="003B2F44" w:rsidRPr="003B2F44">
      <w:rPr>
        <w:sz w:val="16"/>
        <w:szCs w:val="16"/>
      </w:rPr>
      <w:t>2</w:t>
    </w:r>
    <w:r w:rsidR="003B2F44" w:rsidRPr="003B2F44">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C314F" w14:textId="77777777" w:rsidR="00A6712A" w:rsidRDefault="00A6712A" w:rsidP="0079364E">
      <w:r>
        <w:separator/>
      </w:r>
    </w:p>
  </w:footnote>
  <w:footnote w:type="continuationSeparator" w:id="0">
    <w:p w14:paraId="76A26637" w14:textId="77777777" w:rsidR="00A6712A" w:rsidRDefault="00A6712A" w:rsidP="00793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9BE50" w14:textId="77777777" w:rsidR="0079364E" w:rsidRDefault="0079364E" w:rsidP="0079364E">
    <w:pPr>
      <w:pStyle w:val="Intestazione"/>
    </w:pPr>
  </w:p>
  <w:p w14:paraId="0946EB37" w14:textId="77777777" w:rsidR="00125FDC" w:rsidRDefault="00125FDC" w:rsidP="0079364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5902"/>
    <w:multiLevelType w:val="hybridMultilevel"/>
    <w:tmpl w:val="F41C6C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7A4294"/>
    <w:multiLevelType w:val="hybridMultilevel"/>
    <w:tmpl w:val="CD5A728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F704FA"/>
    <w:multiLevelType w:val="hybridMultilevel"/>
    <w:tmpl w:val="E18C6326"/>
    <w:lvl w:ilvl="0" w:tplc="33D85426">
      <w:numFmt w:val="bullet"/>
      <w:lvlText w:val="-"/>
      <w:lvlJc w:val="left"/>
      <w:pPr>
        <w:ind w:left="2551" w:hanging="284"/>
      </w:pPr>
      <w:rPr>
        <w:rFonts w:ascii="Calibri" w:eastAsia="Calibri" w:hAnsi="Calibri" w:cs="Calibri" w:hint="default"/>
        <w:b/>
        <w:bCs/>
        <w:color w:val="auto"/>
        <w:w w:val="100"/>
        <w:sz w:val="28"/>
        <w:szCs w:val="28"/>
        <w:lang w:val="it-IT" w:eastAsia="en-US" w:bidi="ar-SA"/>
      </w:rPr>
    </w:lvl>
    <w:lvl w:ilvl="1" w:tplc="424A72FC">
      <w:numFmt w:val="bullet"/>
      <w:lvlText w:val="•"/>
      <w:lvlJc w:val="left"/>
      <w:pPr>
        <w:ind w:left="3493" w:hanging="284"/>
      </w:pPr>
      <w:rPr>
        <w:rFonts w:hint="default"/>
        <w:lang w:val="it-IT" w:eastAsia="en-US" w:bidi="ar-SA"/>
      </w:rPr>
    </w:lvl>
    <w:lvl w:ilvl="2" w:tplc="C318F538">
      <w:numFmt w:val="bullet"/>
      <w:lvlText w:val="•"/>
      <w:lvlJc w:val="left"/>
      <w:pPr>
        <w:ind w:left="4427" w:hanging="284"/>
      </w:pPr>
      <w:rPr>
        <w:rFonts w:hint="default"/>
        <w:lang w:val="it-IT" w:eastAsia="en-US" w:bidi="ar-SA"/>
      </w:rPr>
    </w:lvl>
    <w:lvl w:ilvl="3" w:tplc="28C09876">
      <w:numFmt w:val="bullet"/>
      <w:lvlText w:val="•"/>
      <w:lvlJc w:val="left"/>
      <w:pPr>
        <w:ind w:left="5361" w:hanging="284"/>
      </w:pPr>
      <w:rPr>
        <w:rFonts w:hint="default"/>
        <w:lang w:val="it-IT" w:eastAsia="en-US" w:bidi="ar-SA"/>
      </w:rPr>
    </w:lvl>
    <w:lvl w:ilvl="4" w:tplc="8266FE9C">
      <w:numFmt w:val="bullet"/>
      <w:lvlText w:val="•"/>
      <w:lvlJc w:val="left"/>
      <w:pPr>
        <w:ind w:left="6295" w:hanging="284"/>
      </w:pPr>
      <w:rPr>
        <w:rFonts w:hint="default"/>
        <w:lang w:val="it-IT" w:eastAsia="en-US" w:bidi="ar-SA"/>
      </w:rPr>
    </w:lvl>
    <w:lvl w:ilvl="5" w:tplc="69068336">
      <w:numFmt w:val="bullet"/>
      <w:lvlText w:val="•"/>
      <w:lvlJc w:val="left"/>
      <w:pPr>
        <w:ind w:left="7229" w:hanging="284"/>
      </w:pPr>
      <w:rPr>
        <w:rFonts w:hint="default"/>
        <w:lang w:val="it-IT" w:eastAsia="en-US" w:bidi="ar-SA"/>
      </w:rPr>
    </w:lvl>
    <w:lvl w:ilvl="6" w:tplc="3FCE3C2A">
      <w:numFmt w:val="bullet"/>
      <w:lvlText w:val="•"/>
      <w:lvlJc w:val="left"/>
      <w:pPr>
        <w:ind w:left="8163" w:hanging="284"/>
      </w:pPr>
      <w:rPr>
        <w:rFonts w:hint="default"/>
        <w:lang w:val="it-IT" w:eastAsia="en-US" w:bidi="ar-SA"/>
      </w:rPr>
    </w:lvl>
    <w:lvl w:ilvl="7" w:tplc="6630AA40">
      <w:numFmt w:val="bullet"/>
      <w:lvlText w:val="•"/>
      <w:lvlJc w:val="left"/>
      <w:pPr>
        <w:ind w:left="9097" w:hanging="284"/>
      </w:pPr>
      <w:rPr>
        <w:rFonts w:hint="default"/>
        <w:lang w:val="it-IT" w:eastAsia="en-US" w:bidi="ar-SA"/>
      </w:rPr>
    </w:lvl>
    <w:lvl w:ilvl="8" w:tplc="09401882">
      <w:numFmt w:val="bullet"/>
      <w:lvlText w:val="•"/>
      <w:lvlJc w:val="left"/>
      <w:pPr>
        <w:ind w:left="10031" w:hanging="284"/>
      </w:pPr>
      <w:rPr>
        <w:rFonts w:hint="default"/>
        <w:lang w:val="it-IT" w:eastAsia="en-US" w:bidi="ar-SA"/>
      </w:rPr>
    </w:lvl>
  </w:abstractNum>
  <w:abstractNum w:abstractNumId="3" w15:restartNumberingAfterBreak="0">
    <w:nsid w:val="4DE51C01"/>
    <w:multiLevelType w:val="hybridMultilevel"/>
    <w:tmpl w:val="F742349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F0F3BF3"/>
    <w:multiLevelType w:val="hybridMultilevel"/>
    <w:tmpl w:val="1A208BD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515D1C2F"/>
    <w:multiLevelType w:val="hybridMultilevel"/>
    <w:tmpl w:val="1B6A2BFE"/>
    <w:lvl w:ilvl="0" w:tplc="2B2462F2">
      <w:numFmt w:val="bullet"/>
      <w:lvlText w:val="-"/>
      <w:lvlJc w:val="left"/>
      <w:pPr>
        <w:ind w:left="2705" w:hanging="360"/>
      </w:pPr>
      <w:rPr>
        <w:rFonts w:ascii="Calibri" w:eastAsia="Calibri" w:hAnsi="Calibri" w:cs="Calibri" w:hint="default"/>
        <w:b/>
        <w:bCs/>
        <w:color w:val="auto"/>
        <w:w w:val="100"/>
        <w:sz w:val="28"/>
        <w:szCs w:val="28"/>
        <w:lang w:val="it-IT" w:eastAsia="en-US" w:bidi="ar-SA"/>
      </w:rPr>
    </w:lvl>
    <w:lvl w:ilvl="1" w:tplc="37FC4F5E">
      <w:numFmt w:val="bullet"/>
      <w:lvlText w:val="•"/>
      <w:lvlJc w:val="left"/>
      <w:pPr>
        <w:ind w:left="3619" w:hanging="360"/>
      </w:pPr>
      <w:rPr>
        <w:rFonts w:hint="default"/>
        <w:lang w:val="it-IT" w:eastAsia="en-US" w:bidi="ar-SA"/>
      </w:rPr>
    </w:lvl>
    <w:lvl w:ilvl="2" w:tplc="4E207AB2">
      <w:numFmt w:val="bullet"/>
      <w:lvlText w:val="•"/>
      <w:lvlJc w:val="left"/>
      <w:pPr>
        <w:ind w:left="4539" w:hanging="360"/>
      </w:pPr>
      <w:rPr>
        <w:rFonts w:hint="default"/>
        <w:lang w:val="it-IT" w:eastAsia="en-US" w:bidi="ar-SA"/>
      </w:rPr>
    </w:lvl>
    <w:lvl w:ilvl="3" w:tplc="8F18F3BE">
      <w:numFmt w:val="bullet"/>
      <w:lvlText w:val="•"/>
      <w:lvlJc w:val="left"/>
      <w:pPr>
        <w:ind w:left="5459" w:hanging="360"/>
      </w:pPr>
      <w:rPr>
        <w:rFonts w:hint="default"/>
        <w:lang w:val="it-IT" w:eastAsia="en-US" w:bidi="ar-SA"/>
      </w:rPr>
    </w:lvl>
    <w:lvl w:ilvl="4" w:tplc="58785CBE">
      <w:numFmt w:val="bullet"/>
      <w:lvlText w:val="•"/>
      <w:lvlJc w:val="left"/>
      <w:pPr>
        <w:ind w:left="6379" w:hanging="360"/>
      </w:pPr>
      <w:rPr>
        <w:rFonts w:hint="default"/>
        <w:lang w:val="it-IT" w:eastAsia="en-US" w:bidi="ar-SA"/>
      </w:rPr>
    </w:lvl>
    <w:lvl w:ilvl="5" w:tplc="72408406">
      <w:numFmt w:val="bullet"/>
      <w:lvlText w:val="•"/>
      <w:lvlJc w:val="left"/>
      <w:pPr>
        <w:ind w:left="7299" w:hanging="360"/>
      </w:pPr>
      <w:rPr>
        <w:rFonts w:hint="default"/>
        <w:lang w:val="it-IT" w:eastAsia="en-US" w:bidi="ar-SA"/>
      </w:rPr>
    </w:lvl>
    <w:lvl w:ilvl="6" w:tplc="6D5AB372">
      <w:numFmt w:val="bullet"/>
      <w:lvlText w:val="•"/>
      <w:lvlJc w:val="left"/>
      <w:pPr>
        <w:ind w:left="8219" w:hanging="360"/>
      </w:pPr>
      <w:rPr>
        <w:rFonts w:hint="default"/>
        <w:lang w:val="it-IT" w:eastAsia="en-US" w:bidi="ar-SA"/>
      </w:rPr>
    </w:lvl>
    <w:lvl w:ilvl="7" w:tplc="95902AAE">
      <w:numFmt w:val="bullet"/>
      <w:lvlText w:val="•"/>
      <w:lvlJc w:val="left"/>
      <w:pPr>
        <w:ind w:left="9139" w:hanging="360"/>
      </w:pPr>
      <w:rPr>
        <w:rFonts w:hint="default"/>
        <w:lang w:val="it-IT" w:eastAsia="en-US" w:bidi="ar-SA"/>
      </w:rPr>
    </w:lvl>
    <w:lvl w:ilvl="8" w:tplc="CA6E7A50">
      <w:numFmt w:val="bullet"/>
      <w:lvlText w:val="•"/>
      <w:lvlJc w:val="left"/>
      <w:pPr>
        <w:ind w:left="10059" w:hanging="360"/>
      </w:pPr>
      <w:rPr>
        <w:rFonts w:hint="default"/>
        <w:lang w:val="it-IT" w:eastAsia="en-US" w:bidi="ar-SA"/>
      </w:rPr>
    </w:lvl>
  </w:abstractNum>
  <w:abstractNum w:abstractNumId="6" w15:restartNumberingAfterBreak="0">
    <w:nsid w:val="53911EE7"/>
    <w:multiLevelType w:val="hybridMultilevel"/>
    <w:tmpl w:val="5F72EB5C"/>
    <w:lvl w:ilvl="0" w:tplc="04100005">
      <w:start w:val="1"/>
      <w:numFmt w:val="bullet"/>
      <w:lvlText w:val=""/>
      <w:lvlJc w:val="left"/>
      <w:pPr>
        <w:ind w:left="2693" w:hanging="360"/>
      </w:pPr>
      <w:rPr>
        <w:rFonts w:ascii="Wingdings" w:hAnsi="Wingdings" w:hint="default"/>
        <w:b/>
        <w:bCs/>
        <w:color w:val="00AF50"/>
        <w:w w:val="100"/>
        <w:sz w:val="28"/>
        <w:szCs w:val="28"/>
        <w:lang w:val="it-IT" w:eastAsia="en-US" w:bidi="ar-SA"/>
      </w:rPr>
    </w:lvl>
    <w:lvl w:ilvl="1" w:tplc="FFFFFFFF">
      <w:numFmt w:val="bullet"/>
      <w:lvlText w:val="•"/>
      <w:lvlJc w:val="left"/>
      <w:pPr>
        <w:ind w:left="3619" w:hanging="360"/>
      </w:pPr>
      <w:rPr>
        <w:rFonts w:hint="default"/>
        <w:lang w:val="it-IT" w:eastAsia="en-US" w:bidi="ar-SA"/>
      </w:rPr>
    </w:lvl>
    <w:lvl w:ilvl="2" w:tplc="FFFFFFFF">
      <w:numFmt w:val="bullet"/>
      <w:lvlText w:val="•"/>
      <w:lvlJc w:val="left"/>
      <w:pPr>
        <w:ind w:left="4539" w:hanging="360"/>
      </w:pPr>
      <w:rPr>
        <w:rFonts w:hint="default"/>
        <w:lang w:val="it-IT" w:eastAsia="en-US" w:bidi="ar-SA"/>
      </w:rPr>
    </w:lvl>
    <w:lvl w:ilvl="3" w:tplc="FFFFFFFF">
      <w:numFmt w:val="bullet"/>
      <w:lvlText w:val="•"/>
      <w:lvlJc w:val="left"/>
      <w:pPr>
        <w:ind w:left="5459" w:hanging="360"/>
      </w:pPr>
      <w:rPr>
        <w:rFonts w:hint="default"/>
        <w:lang w:val="it-IT" w:eastAsia="en-US" w:bidi="ar-SA"/>
      </w:rPr>
    </w:lvl>
    <w:lvl w:ilvl="4" w:tplc="FFFFFFFF">
      <w:numFmt w:val="bullet"/>
      <w:lvlText w:val="•"/>
      <w:lvlJc w:val="left"/>
      <w:pPr>
        <w:ind w:left="6379" w:hanging="360"/>
      </w:pPr>
      <w:rPr>
        <w:rFonts w:hint="default"/>
        <w:lang w:val="it-IT" w:eastAsia="en-US" w:bidi="ar-SA"/>
      </w:rPr>
    </w:lvl>
    <w:lvl w:ilvl="5" w:tplc="FFFFFFFF">
      <w:numFmt w:val="bullet"/>
      <w:lvlText w:val="•"/>
      <w:lvlJc w:val="left"/>
      <w:pPr>
        <w:ind w:left="7299" w:hanging="360"/>
      </w:pPr>
      <w:rPr>
        <w:rFonts w:hint="default"/>
        <w:lang w:val="it-IT" w:eastAsia="en-US" w:bidi="ar-SA"/>
      </w:rPr>
    </w:lvl>
    <w:lvl w:ilvl="6" w:tplc="FFFFFFFF">
      <w:numFmt w:val="bullet"/>
      <w:lvlText w:val="•"/>
      <w:lvlJc w:val="left"/>
      <w:pPr>
        <w:ind w:left="8219" w:hanging="360"/>
      </w:pPr>
      <w:rPr>
        <w:rFonts w:hint="default"/>
        <w:lang w:val="it-IT" w:eastAsia="en-US" w:bidi="ar-SA"/>
      </w:rPr>
    </w:lvl>
    <w:lvl w:ilvl="7" w:tplc="FFFFFFFF">
      <w:numFmt w:val="bullet"/>
      <w:lvlText w:val="•"/>
      <w:lvlJc w:val="left"/>
      <w:pPr>
        <w:ind w:left="9139" w:hanging="360"/>
      </w:pPr>
      <w:rPr>
        <w:rFonts w:hint="default"/>
        <w:lang w:val="it-IT" w:eastAsia="en-US" w:bidi="ar-SA"/>
      </w:rPr>
    </w:lvl>
    <w:lvl w:ilvl="8" w:tplc="FFFFFFFF">
      <w:numFmt w:val="bullet"/>
      <w:lvlText w:val="•"/>
      <w:lvlJc w:val="left"/>
      <w:pPr>
        <w:ind w:left="10059" w:hanging="360"/>
      </w:pPr>
      <w:rPr>
        <w:rFonts w:hint="default"/>
        <w:lang w:val="it-IT" w:eastAsia="en-US" w:bidi="ar-SA"/>
      </w:rPr>
    </w:lvl>
  </w:abstractNum>
  <w:abstractNum w:abstractNumId="7" w15:restartNumberingAfterBreak="0">
    <w:nsid w:val="6426605A"/>
    <w:multiLevelType w:val="hybridMultilevel"/>
    <w:tmpl w:val="0816861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6C9B4741"/>
    <w:multiLevelType w:val="hybridMultilevel"/>
    <w:tmpl w:val="AD4A7D30"/>
    <w:lvl w:ilvl="0" w:tplc="0410000F">
      <w:start w:val="1"/>
      <w:numFmt w:val="decimal"/>
      <w:lvlText w:val="%1."/>
      <w:lvlJc w:val="left"/>
      <w:pPr>
        <w:ind w:left="107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85427529">
    <w:abstractNumId w:val="0"/>
  </w:num>
  <w:num w:numId="2" w16cid:durableId="1246376187">
    <w:abstractNumId w:val="3"/>
  </w:num>
  <w:num w:numId="3" w16cid:durableId="1700350454">
    <w:abstractNumId w:val="1"/>
  </w:num>
  <w:num w:numId="4" w16cid:durableId="569383816">
    <w:abstractNumId w:val="4"/>
  </w:num>
  <w:num w:numId="5" w16cid:durableId="1143307799">
    <w:abstractNumId w:val="8"/>
  </w:num>
  <w:num w:numId="6" w16cid:durableId="1793206489">
    <w:abstractNumId w:val="8"/>
    <w:lvlOverride w:ilvl="0">
      <w:startOverride w:val="1"/>
    </w:lvlOverride>
    <w:lvlOverride w:ilvl="1"/>
    <w:lvlOverride w:ilvl="2"/>
    <w:lvlOverride w:ilvl="3"/>
    <w:lvlOverride w:ilvl="4"/>
    <w:lvlOverride w:ilvl="5"/>
    <w:lvlOverride w:ilvl="6"/>
    <w:lvlOverride w:ilvl="7"/>
    <w:lvlOverride w:ilvl="8"/>
  </w:num>
  <w:num w:numId="7" w16cid:durableId="1932618168">
    <w:abstractNumId w:val="7"/>
  </w:num>
  <w:num w:numId="8" w16cid:durableId="1185249737">
    <w:abstractNumId w:val="6"/>
  </w:num>
  <w:num w:numId="9" w16cid:durableId="1929581982">
    <w:abstractNumId w:val="2"/>
  </w:num>
  <w:num w:numId="10" w16cid:durableId="7172421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64E"/>
    <w:rsid w:val="0000653C"/>
    <w:rsid w:val="000118E3"/>
    <w:rsid w:val="000226DE"/>
    <w:rsid w:val="0003048F"/>
    <w:rsid w:val="00033697"/>
    <w:rsid w:val="000362D5"/>
    <w:rsid w:val="00040298"/>
    <w:rsid w:val="00044DA4"/>
    <w:rsid w:val="0004712C"/>
    <w:rsid w:val="00060880"/>
    <w:rsid w:val="00081A5D"/>
    <w:rsid w:val="000865B0"/>
    <w:rsid w:val="000A3B41"/>
    <w:rsid w:val="000B21F7"/>
    <w:rsid w:val="000D5C74"/>
    <w:rsid w:val="000E3D3E"/>
    <w:rsid w:val="00114714"/>
    <w:rsid w:val="00115E7D"/>
    <w:rsid w:val="0012100A"/>
    <w:rsid w:val="00125FDC"/>
    <w:rsid w:val="00130CC1"/>
    <w:rsid w:val="00134E2A"/>
    <w:rsid w:val="00135720"/>
    <w:rsid w:val="00141177"/>
    <w:rsid w:val="00166F2D"/>
    <w:rsid w:val="00172BE5"/>
    <w:rsid w:val="00173A94"/>
    <w:rsid w:val="001758C0"/>
    <w:rsid w:val="00180C92"/>
    <w:rsid w:val="001832C7"/>
    <w:rsid w:val="001864A2"/>
    <w:rsid w:val="001A0F29"/>
    <w:rsid w:val="001B0BF3"/>
    <w:rsid w:val="001B3A0F"/>
    <w:rsid w:val="001C0DFD"/>
    <w:rsid w:val="001E4C94"/>
    <w:rsid w:val="001F3C25"/>
    <w:rsid w:val="001F4B77"/>
    <w:rsid w:val="001F535B"/>
    <w:rsid w:val="0020618D"/>
    <w:rsid w:val="00223CA8"/>
    <w:rsid w:val="00226B77"/>
    <w:rsid w:val="00230CC8"/>
    <w:rsid w:val="00236400"/>
    <w:rsid w:val="00236F8B"/>
    <w:rsid w:val="0025421D"/>
    <w:rsid w:val="00264EDD"/>
    <w:rsid w:val="00271FF8"/>
    <w:rsid w:val="00273AE8"/>
    <w:rsid w:val="00276EE9"/>
    <w:rsid w:val="00285046"/>
    <w:rsid w:val="0029080C"/>
    <w:rsid w:val="002922D7"/>
    <w:rsid w:val="002B408D"/>
    <w:rsid w:val="002B636E"/>
    <w:rsid w:val="002E2A39"/>
    <w:rsid w:val="002F3E87"/>
    <w:rsid w:val="002F53B7"/>
    <w:rsid w:val="003038AE"/>
    <w:rsid w:val="00305FD5"/>
    <w:rsid w:val="0031495B"/>
    <w:rsid w:val="00330224"/>
    <w:rsid w:val="003507C0"/>
    <w:rsid w:val="00367587"/>
    <w:rsid w:val="00367782"/>
    <w:rsid w:val="003856A8"/>
    <w:rsid w:val="0038789E"/>
    <w:rsid w:val="003B2F44"/>
    <w:rsid w:val="003B53BB"/>
    <w:rsid w:val="003C15BC"/>
    <w:rsid w:val="003C4C94"/>
    <w:rsid w:val="003C5E7C"/>
    <w:rsid w:val="003D3BAC"/>
    <w:rsid w:val="003E2A34"/>
    <w:rsid w:val="003E60D7"/>
    <w:rsid w:val="003F1A85"/>
    <w:rsid w:val="00406352"/>
    <w:rsid w:val="004108BE"/>
    <w:rsid w:val="00425719"/>
    <w:rsid w:val="004375EC"/>
    <w:rsid w:val="00481C9A"/>
    <w:rsid w:val="00487A12"/>
    <w:rsid w:val="004A387C"/>
    <w:rsid w:val="004A57EF"/>
    <w:rsid w:val="004D0374"/>
    <w:rsid w:val="004E0E44"/>
    <w:rsid w:val="004E6295"/>
    <w:rsid w:val="004F52C8"/>
    <w:rsid w:val="004F617A"/>
    <w:rsid w:val="00500EBC"/>
    <w:rsid w:val="005026B0"/>
    <w:rsid w:val="00503C07"/>
    <w:rsid w:val="0051595E"/>
    <w:rsid w:val="0051629F"/>
    <w:rsid w:val="005266A0"/>
    <w:rsid w:val="0052725F"/>
    <w:rsid w:val="00560D06"/>
    <w:rsid w:val="005669B0"/>
    <w:rsid w:val="00572930"/>
    <w:rsid w:val="005741D5"/>
    <w:rsid w:val="00574DC7"/>
    <w:rsid w:val="00594223"/>
    <w:rsid w:val="005A2A31"/>
    <w:rsid w:val="005B2C13"/>
    <w:rsid w:val="005C5BE5"/>
    <w:rsid w:val="00611339"/>
    <w:rsid w:val="00616895"/>
    <w:rsid w:val="00616C21"/>
    <w:rsid w:val="006214F9"/>
    <w:rsid w:val="00630915"/>
    <w:rsid w:val="00630AC1"/>
    <w:rsid w:val="006331C1"/>
    <w:rsid w:val="00647251"/>
    <w:rsid w:val="00660403"/>
    <w:rsid w:val="00666FF0"/>
    <w:rsid w:val="0067135D"/>
    <w:rsid w:val="006774B7"/>
    <w:rsid w:val="0068025B"/>
    <w:rsid w:val="006865B5"/>
    <w:rsid w:val="006A0314"/>
    <w:rsid w:val="006A1403"/>
    <w:rsid w:val="006B3D9C"/>
    <w:rsid w:val="006B5CBD"/>
    <w:rsid w:val="006B7A05"/>
    <w:rsid w:val="006F170D"/>
    <w:rsid w:val="006F36B6"/>
    <w:rsid w:val="006F7D0A"/>
    <w:rsid w:val="00701CBF"/>
    <w:rsid w:val="00711C1D"/>
    <w:rsid w:val="007223AB"/>
    <w:rsid w:val="00744AAA"/>
    <w:rsid w:val="00757220"/>
    <w:rsid w:val="00757253"/>
    <w:rsid w:val="00762369"/>
    <w:rsid w:val="007707BE"/>
    <w:rsid w:val="00771329"/>
    <w:rsid w:val="00777D2C"/>
    <w:rsid w:val="00781651"/>
    <w:rsid w:val="007879A5"/>
    <w:rsid w:val="0079364E"/>
    <w:rsid w:val="0079599D"/>
    <w:rsid w:val="007A1334"/>
    <w:rsid w:val="007B3153"/>
    <w:rsid w:val="007C0503"/>
    <w:rsid w:val="007E6F27"/>
    <w:rsid w:val="007F25B0"/>
    <w:rsid w:val="007F2A20"/>
    <w:rsid w:val="007F43C5"/>
    <w:rsid w:val="007F6E35"/>
    <w:rsid w:val="00801412"/>
    <w:rsid w:val="0084394E"/>
    <w:rsid w:val="0084633F"/>
    <w:rsid w:val="00882BB7"/>
    <w:rsid w:val="008870BB"/>
    <w:rsid w:val="0089009E"/>
    <w:rsid w:val="00890903"/>
    <w:rsid w:val="008B059A"/>
    <w:rsid w:val="008B28FB"/>
    <w:rsid w:val="008B78D1"/>
    <w:rsid w:val="008C3FDF"/>
    <w:rsid w:val="008C6431"/>
    <w:rsid w:val="008C6FA9"/>
    <w:rsid w:val="009021F7"/>
    <w:rsid w:val="00905756"/>
    <w:rsid w:val="009176B2"/>
    <w:rsid w:val="00923312"/>
    <w:rsid w:val="009234DE"/>
    <w:rsid w:val="00927F35"/>
    <w:rsid w:val="0094290D"/>
    <w:rsid w:val="00942BFA"/>
    <w:rsid w:val="00960786"/>
    <w:rsid w:val="00964146"/>
    <w:rsid w:val="009704BE"/>
    <w:rsid w:val="009767A0"/>
    <w:rsid w:val="0097765C"/>
    <w:rsid w:val="00984830"/>
    <w:rsid w:val="009A7EE3"/>
    <w:rsid w:val="009B785D"/>
    <w:rsid w:val="009C1626"/>
    <w:rsid w:val="009D0EA7"/>
    <w:rsid w:val="009D23D7"/>
    <w:rsid w:val="009D4BB6"/>
    <w:rsid w:val="009D5C94"/>
    <w:rsid w:val="009D69C6"/>
    <w:rsid w:val="009E2587"/>
    <w:rsid w:val="009E3D7D"/>
    <w:rsid w:val="009F6045"/>
    <w:rsid w:val="00A018BD"/>
    <w:rsid w:val="00A07651"/>
    <w:rsid w:val="00A2376C"/>
    <w:rsid w:val="00A2776B"/>
    <w:rsid w:val="00A307BD"/>
    <w:rsid w:val="00A3144C"/>
    <w:rsid w:val="00A354BD"/>
    <w:rsid w:val="00A6712A"/>
    <w:rsid w:val="00A81609"/>
    <w:rsid w:val="00A8402A"/>
    <w:rsid w:val="00A856C1"/>
    <w:rsid w:val="00A93134"/>
    <w:rsid w:val="00A95252"/>
    <w:rsid w:val="00A972D8"/>
    <w:rsid w:val="00AA1F00"/>
    <w:rsid w:val="00AA5526"/>
    <w:rsid w:val="00AB2C87"/>
    <w:rsid w:val="00AB372E"/>
    <w:rsid w:val="00AB3A2C"/>
    <w:rsid w:val="00AC5B2F"/>
    <w:rsid w:val="00AE33D9"/>
    <w:rsid w:val="00AF52A9"/>
    <w:rsid w:val="00B07A55"/>
    <w:rsid w:val="00B36D98"/>
    <w:rsid w:val="00B5408C"/>
    <w:rsid w:val="00B75043"/>
    <w:rsid w:val="00B86CA1"/>
    <w:rsid w:val="00B903FA"/>
    <w:rsid w:val="00BB58A3"/>
    <w:rsid w:val="00BE19D2"/>
    <w:rsid w:val="00BE4B79"/>
    <w:rsid w:val="00BF3374"/>
    <w:rsid w:val="00C0410D"/>
    <w:rsid w:val="00C10DB7"/>
    <w:rsid w:val="00C216CF"/>
    <w:rsid w:val="00C3548F"/>
    <w:rsid w:val="00C44735"/>
    <w:rsid w:val="00C50961"/>
    <w:rsid w:val="00C54D50"/>
    <w:rsid w:val="00C56C26"/>
    <w:rsid w:val="00C56ECF"/>
    <w:rsid w:val="00C70F5B"/>
    <w:rsid w:val="00C7322E"/>
    <w:rsid w:val="00C86BAC"/>
    <w:rsid w:val="00C97D69"/>
    <w:rsid w:val="00CA1FED"/>
    <w:rsid w:val="00CB02FE"/>
    <w:rsid w:val="00CE5499"/>
    <w:rsid w:val="00CF4801"/>
    <w:rsid w:val="00D06178"/>
    <w:rsid w:val="00D11CC2"/>
    <w:rsid w:val="00D15D09"/>
    <w:rsid w:val="00D203DF"/>
    <w:rsid w:val="00D32558"/>
    <w:rsid w:val="00D36D91"/>
    <w:rsid w:val="00D55A7A"/>
    <w:rsid w:val="00D55CAD"/>
    <w:rsid w:val="00D67525"/>
    <w:rsid w:val="00D76269"/>
    <w:rsid w:val="00D801BC"/>
    <w:rsid w:val="00D84EE1"/>
    <w:rsid w:val="00D86DF7"/>
    <w:rsid w:val="00D8772B"/>
    <w:rsid w:val="00DA64F8"/>
    <w:rsid w:val="00DC46DD"/>
    <w:rsid w:val="00E2158F"/>
    <w:rsid w:val="00E351AA"/>
    <w:rsid w:val="00E3562C"/>
    <w:rsid w:val="00E5593F"/>
    <w:rsid w:val="00E87465"/>
    <w:rsid w:val="00E87739"/>
    <w:rsid w:val="00E9052E"/>
    <w:rsid w:val="00E93E93"/>
    <w:rsid w:val="00EA1F9F"/>
    <w:rsid w:val="00EB3ED0"/>
    <w:rsid w:val="00EC5586"/>
    <w:rsid w:val="00EC56B2"/>
    <w:rsid w:val="00EC6493"/>
    <w:rsid w:val="00ED564B"/>
    <w:rsid w:val="00EE100A"/>
    <w:rsid w:val="00EE2B99"/>
    <w:rsid w:val="00EE2D28"/>
    <w:rsid w:val="00EE2FDF"/>
    <w:rsid w:val="00EE49AD"/>
    <w:rsid w:val="00F04DF4"/>
    <w:rsid w:val="00F059CB"/>
    <w:rsid w:val="00F1226D"/>
    <w:rsid w:val="00F138C6"/>
    <w:rsid w:val="00F472C0"/>
    <w:rsid w:val="00F6455B"/>
    <w:rsid w:val="00F81ABE"/>
    <w:rsid w:val="00F835D6"/>
    <w:rsid w:val="00FB1B60"/>
    <w:rsid w:val="00FB401B"/>
    <w:rsid w:val="00FD29A2"/>
    <w:rsid w:val="00FD46AD"/>
    <w:rsid w:val="00FD64E6"/>
    <w:rsid w:val="00FE2221"/>
    <w:rsid w:val="00FE72B9"/>
    <w:rsid w:val="00FF0C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CFA1B"/>
  <w15:docId w15:val="{F9036FA8-CD3B-40E2-A401-5C101734E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6455B"/>
    <w:pPr>
      <w:spacing w:after="0" w:line="240" w:lineRule="auto"/>
      <w:jc w:val="center"/>
    </w:pPr>
    <w:rPr>
      <w:rFonts w:ascii="Calibri" w:eastAsia="Calibri" w:hAnsi="Calibri" w:cs="Times New Roman"/>
    </w:rPr>
  </w:style>
  <w:style w:type="paragraph" w:styleId="Titolo1">
    <w:name w:val="heading 1"/>
    <w:basedOn w:val="Normale"/>
    <w:next w:val="Normale"/>
    <w:link w:val="Titolo1Carattere"/>
    <w:uiPriority w:val="9"/>
    <w:qFormat/>
    <w:rsid w:val="002E2A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AA1F0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9364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9364E"/>
    <w:rPr>
      <w:rFonts w:ascii="Tahoma" w:hAnsi="Tahoma" w:cs="Tahoma"/>
      <w:sz w:val="16"/>
      <w:szCs w:val="16"/>
    </w:rPr>
  </w:style>
  <w:style w:type="paragraph" w:styleId="Intestazione">
    <w:name w:val="header"/>
    <w:basedOn w:val="Normale"/>
    <w:link w:val="IntestazioneCarattere"/>
    <w:uiPriority w:val="99"/>
    <w:unhideWhenUsed/>
    <w:rsid w:val="0079364E"/>
    <w:pPr>
      <w:tabs>
        <w:tab w:val="center" w:pos="4819"/>
        <w:tab w:val="right" w:pos="9638"/>
      </w:tabs>
    </w:pPr>
  </w:style>
  <w:style w:type="character" w:customStyle="1" w:styleId="IntestazioneCarattere">
    <w:name w:val="Intestazione Carattere"/>
    <w:basedOn w:val="Carpredefinitoparagrafo"/>
    <w:link w:val="Intestazione"/>
    <w:uiPriority w:val="99"/>
    <w:rsid w:val="0079364E"/>
  </w:style>
  <w:style w:type="paragraph" w:styleId="Pidipagina">
    <w:name w:val="footer"/>
    <w:basedOn w:val="Normale"/>
    <w:link w:val="PidipaginaCarattere"/>
    <w:uiPriority w:val="99"/>
    <w:unhideWhenUsed/>
    <w:rsid w:val="0079364E"/>
    <w:pPr>
      <w:tabs>
        <w:tab w:val="center" w:pos="4819"/>
        <w:tab w:val="right" w:pos="9638"/>
      </w:tabs>
    </w:pPr>
  </w:style>
  <w:style w:type="character" w:customStyle="1" w:styleId="PidipaginaCarattere">
    <w:name w:val="Piè di pagina Carattere"/>
    <w:basedOn w:val="Carpredefinitoparagrafo"/>
    <w:link w:val="Pidipagina"/>
    <w:uiPriority w:val="99"/>
    <w:rsid w:val="0079364E"/>
  </w:style>
  <w:style w:type="character" w:styleId="Collegamentoipertestuale">
    <w:name w:val="Hyperlink"/>
    <w:basedOn w:val="Carpredefinitoparagrafo"/>
    <w:uiPriority w:val="99"/>
    <w:unhideWhenUsed/>
    <w:rsid w:val="009A7EE3"/>
    <w:rPr>
      <w:color w:val="0000FF" w:themeColor="hyperlink"/>
      <w:u w:val="single"/>
    </w:rPr>
  </w:style>
  <w:style w:type="character" w:customStyle="1" w:styleId="Titolo1Carattere">
    <w:name w:val="Titolo 1 Carattere"/>
    <w:basedOn w:val="Carpredefinitoparagrafo"/>
    <w:link w:val="Titolo1"/>
    <w:uiPriority w:val="9"/>
    <w:rsid w:val="002E2A39"/>
    <w:rPr>
      <w:rFonts w:asciiTheme="majorHAnsi" w:eastAsiaTheme="majorEastAsia" w:hAnsiTheme="majorHAnsi" w:cstheme="majorBidi"/>
      <w:b/>
      <w:bCs/>
      <w:color w:val="365F91" w:themeColor="accent1" w:themeShade="BF"/>
      <w:sz w:val="28"/>
      <w:szCs w:val="28"/>
    </w:rPr>
  </w:style>
  <w:style w:type="table" w:styleId="Grigliatabella">
    <w:name w:val="Table Grid"/>
    <w:basedOn w:val="Tabellanormale"/>
    <w:uiPriority w:val="59"/>
    <w:rsid w:val="00AB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semiHidden/>
    <w:rsid w:val="00AA1F00"/>
    <w:rPr>
      <w:rFonts w:asciiTheme="majorHAnsi" w:eastAsiaTheme="majorEastAsia" w:hAnsiTheme="majorHAnsi" w:cstheme="majorBidi"/>
      <w:b/>
      <w:bCs/>
      <w:color w:val="4F81BD" w:themeColor="accent1"/>
      <w:sz w:val="26"/>
      <w:szCs w:val="26"/>
    </w:rPr>
  </w:style>
  <w:style w:type="paragraph" w:styleId="Corpotesto">
    <w:name w:val="Body Text"/>
    <w:basedOn w:val="Normale"/>
    <w:link w:val="CorpotestoCarattere"/>
    <w:rsid w:val="00141177"/>
    <w:pPr>
      <w:jc w:val="both"/>
    </w:pPr>
    <w:rPr>
      <w:rFonts w:ascii="Times New Roman" w:eastAsia="Times New Roman" w:hAnsi="Times New Roman"/>
      <w:sz w:val="24"/>
      <w:szCs w:val="24"/>
    </w:rPr>
  </w:style>
  <w:style w:type="character" w:customStyle="1" w:styleId="CorpotestoCarattere">
    <w:name w:val="Corpo testo Carattere"/>
    <w:basedOn w:val="Carpredefinitoparagrafo"/>
    <w:link w:val="Corpotesto"/>
    <w:rsid w:val="00141177"/>
    <w:rPr>
      <w:rFonts w:ascii="Times New Roman" w:eastAsia="Times New Roman" w:hAnsi="Times New Roman" w:cs="Times New Roman"/>
      <w:sz w:val="24"/>
      <w:szCs w:val="24"/>
    </w:rPr>
  </w:style>
  <w:style w:type="character" w:styleId="Menzionenonrisolta">
    <w:name w:val="Unresolved Mention"/>
    <w:basedOn w:val="Carpredefinitoparagrafo"/>
    <w:uiPriority w:val="99"/>
    <w:semiHidden/>
    <w:unhideWhenUsed/>
    <w:rsid w:val="00FE72B9"/>
    <w:rPr>
      <w:color w:val="605E5C"/>
      <w:shd w:val="clear" w:color="auto" w:fill="E1DFDD"/>
    </w:rPr>
  </w:style>
  <w:style w:type="paragraph" w:styleId="Paragrafoelenco">
    <w:name w:val="List Paragraph"/>
    <w:basedOn w:val="Normale"/>
    <w:uiPriority w:val="34"/>
    <w:qFormat/>
    <w:rsid w:val="00D8772B"/>
    <w:pPr>
      <w:spacing w:after="200" w:line="276" w:lineRule="auto"/>
      <w:ind w:left="720"/>
      <w:contextualSpacing/>
      <w:jc w:val="left"/>
    </w:pPr>
  </w:style>
  <w:style w:type="character" w:styleId="Enfasidelicata">
    <w:name w:val="Subtle Emphasis"/>
    <w:basedOn w:val="Carpredefinitoparagrafo"/>
    <w:uiPriority w:val="19"/>
    <w:qFormat/>
    <w:rsid w:val="00A354BD"/>
    <w:rPr>
      <w:i/>
      <w:iCs/>
      <w:color w:val="404040" w:themeColor="text1" w:themeTint="BF"/>
    </w:rPr>
  </w:style>
  <w:style w:type="paragraph" w:styleId="NormaleWeb">
    <w:name w:val="Normal (Web)"/>
    <w:basedOn w:val="Normale"/>
    <w:uiPriority w:val="99"/>
    <w:unhideWhenUsed/>
    <w:rsid w:val="00C10DB7"/>
    <w:pPr>
      <w:spacing w:before="100" w:beforeAutospacing="1" w:after="100" w:afterAutospacing="1"/>
      <w:jc w:val="left"/>
    </w:pPr>
    <w:rPr>
      <w:rFonts w:ascii="Times New Roman" w:eastAsia="Times New Roman" w:hAnsi="Times New Roman"/>
      <w:sz w:val="24"/>
      <w:szCs w:val="24"/>
      <w:lang w:eastAsia="it-IT"/>
    </w:rPr>
  </w:style>
  <w:style w:type="paragraph" w:customStyle="1" w:styleId="Standard">
    <w:name w:val="Standard"/>
    <w:rsid w:val="00226B77"/>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character" w:styleId="Enfasigrassetto">
    <w:name w:val="Strong"/>
    <w:basedOn w:val="Carpredefinitoparagrafo"/>
    <w:uiPriority w:val="22"/>
    <w:qFormat/>
    <w:rsid w:val="00C56E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05430">
      <w:bodyDiv w:val="1"/>
      <w:marLeft w:val="0"/>
      <w:marRight w:val="0"/>
      <w:marTop w:val="0"/>
      <w:marBottom w:val="0"/>
      <w:divBdr>
        <w:top w:val="none" w:sz="0" w:space="0" w:color="auto"/>
        <w:left w:val="none" w:sz="0" w:space="0" w:color="auto"/>
        <w:bottom w:val="none" w:sz="0" w:space="0" w:color="auto"/>
        <w:right w:val="none" w:sz="0" w:space="0" w:color="auto"/>
      </w:divBdr>
    </w:div>
    <w:div w:id="511378162">
      <w:bodyDiv w:val="1"/>
      <w:marLeft w:val="0"/>
      <w:marRight w:val="0"/>
      <w:marTop w:val="0"/>
      <w:marBottom w:val="0"/>
      <w:divBdr>
        <w:top w:val="none" w:sz="0" w:space="0" w:color="auto"/>
        <w:left w:val="none" w:sz="0" w:space="0" w:color="auto"/>
        <w:bottom w:val="none" w:sz="0" w:space="0" w:color="auto"/>
        <w:right w:val="none" w:sz="0" w:space="0" w:color="auto"/>
      </w:divBdr>
    </w:div>
    <w:div w:id="722022043">
      <w:bodyDiv w:val="1"/>
      <w:marLeft w:val="0"/>
      <w:marRight w:val="0"/>
      <w:marTop w:val="0"/>
      <w:marBottom w:val="0"/>
      <w:divBdr>
        <w:top w:val="none" w:sz="0" w:space="0" w:color="auto"/>
        <w:left w:val="none" w:sz="0" w:space="0" w:color="auto"/>
        <w:bottom w:val="none" w:sz="0" w:space="0" w:color="auto"/>
        <w:right w:val="none" w:sz="0" w:space="0" w:color="auto"/>
      </w:divBdr>
    </w:div>
    <w:div w:id="755175294">
      <w:bodyDiv w:val="1"/>
      <w:marLeft w:val="0"/>
      <w:marRight w:val="0"/>
      <w:marTop w:val="0"/>
      <w:marBottom w:val="0"/>
      <w:divBdr>
        <w:top w:val="none" w:sz="0" w:space="0" w:color="auto"/>
        <w:left w:val="none" w:sz="0" w:space="0" w:color="auto"/>
        <w:bottom w:val="none" w:sz="0" w:space="0" w:color="auto"/>
        <w:right w:val="none" w:sz="0" w:space="0" w:color="auto"/>
      </w:divBdr>
    </w:div>
    <w:div w:id="810974785">
      <w:bodyDiv w:val="1"/>
      <w:marLeft w:val="0"/>
      <w:marRight w:val="0"/>
      <w:marTop w:val="0"/>
      <w:marBottom w:val="0"/>
      <w:divBdr>
        <w:top w:val="none" w:sz="0" w:space="0" w:color="auto"/>
        <w:left w:val="none" w:sz="0" w:space="0" w:color="auto"/>
        <w:bottom w:val="none" w:sz="0" w:space="0" w:color="auto"/>
        <w:right w:val="none" w:sz="0" w:space="0" w:color="auto"/>
      </w:divBdr>
    </w:div>
    <w:div w:id="1170098715">
      <w:bodyDiv w:val="1"/>
      <w:marLeft w:val="0"/>
      <w:marRight w:val="0"/>
      <w:marTop w:val="0"/>
      <w:marBottom w:val="0"/>
      <w:divBdr>
        <w:top w:val="none" w:sz="0" w:space="0" w:color="auto"/>
        <w:left w:val="none" w:sz="0" w:space="0" w:color="auto"/>
        <w:bottom w:val="none" w:sz="0" w:space="0" w:color="auto"/>
        <w:right w:val="none" w:sz="0" w:space="0" w:color="auto"/>
      </w:divBdr>
    </w:div>
    <w:div w:id="1330448779">
      <w:bodyDiv w:val="1"/>
      <w:marLeft w:val="0"/>
      <w:marRight w:val="0"/>
      <w:marTop w:val="0"/>
      <w:marBottom w:val="0"/>
      <w:divBdr>
        <w:top w:val="none" w:sz="0" w:space="0" w:color="auto"/>
        <w:left w:val="none" w:sz="0" w:space="0" w:color="auto"/>
        <w:bottom w:val="none" w:sz="0" w:space="0" w:color="auto"/>
        <w:right w:val="none" w:sz="0" w:space="0" w:color="auto"/>
      </w:divBdr>
    </w:div>
    <w:div w:id="1590505472">
      <w:bodyDiv w:val="1"/>
      <w:marLeft w:val="0"/>
      <w:marRight w:val="0"/>
      <w:marTop w:val="0"/>
      <w:marBottom w:val="0"/>
      <w:divBdr>
        <w:top w:val="none" w:sz="0" w:space="0" w:color="auto"/>
        <w:left w:val="none" w:sz="0" w:space="0" w:color="auto"/>
        <w:bottom w:val="none" w:sz="0" w:space="0" w:color="auto"/>
        <w:right w:val="none" w:sz="0" w:space="0" w:color="auto"/>
      </w:divBdr>
    </w:div>
    <w:div w:id="1611401101">
      <w:bodyDiv w:val="1"/>
      <w:marLeft w:val="0"/>
      <w:marRight w:val="0"/>
      <w:marTop w:val="0"/>
      <w:marBottom w:val="0"/>
      <w:divBdr>
        <w:top w:val="none" w:sz="0" w:space="0" w:color="auto"/>
        <w:left w:val="none" w:sz="0" w:space="0" w:color="auto"/>
        <w:bottom w:val="none" w:sz="0" w:space="0" w:color="auto"/>
        <w:right w:val="none" w:sz="0" w:space="0" w:color="auto"/>
      </w:divBdr>
      <w:divsChild>
        <w:div w:id="826897435">
          <w:marLeft w:val="0"/>
          <w:marRight w:val="0"/>
          <w:marTop w:val="0"/>
          <w:marBottom w:val="0"/>
          <w:divBdr>
            <w:top w:val="none" w:sz="0" w:space="0" w:color="auto"/>
            <w:left w:val="none" w:sz="0" w:space="0" w:color="auto"/>
            <w:bottom w:val="none" w:sz="0" w:space="0" w:color="auto"/>
            <w:right w:val="none" w:sz="0" w:space="0" w:color="auto"/>
          </w:divBdr>
          <w:divsChild>
            <w:div w:id="89785756">
              <w:marLeft w:val="0"/>
              <w:marRight w:val="0"/>
              <w:marTop w:val="0"/>
              <w:marBottom w:val="0"/>
              <w:divBdr>
                <w:top w:val="none" w:sz="0" w:space="0" w:color="auto"/>
                <w:left w:val="none" w:sz="0" w:space="0" w:color="auto"/>
                <w:bottom w:val="none" w:sz="0" w:space="0" w:color="auto"/>
                <w:right w:val="none" w:sz="0" w:space="0" w:color="auto"/>
              </w:divBdr>
            </w:div>
          </w:divsChild>
        </w:div>
        <w:div w:id="1667855180">
          <w:marLeft w:val="0"/>
          <w:marRight w:val="0"/>
          <w:marTop w:val="0"/>
          <w:marBottom w:val="0"/>
          <w:divBdr>
            <w:top w:val="none" w:sz="0" w:space="0" w:color="auto"/>
            <w:left w:val="none" w:sz="0" w:space="0" w:color="auto"/>
            <w:bottom w:val="none" w:sz="0" w:space="0" w:color="auto"/>
            <w:right w:val="none" w:sz="0" w:space="0" w:color="auto"/>
          </w:divBdr>
        </w:div>
      </w:divsChild>
    </w:div>
    <w:div w:id="1635527315">
      <w:bodyDiv w:val="1"/>
      <w:marLeft w:val="0"/>
      <w:marRight w:val="0"/>
      <w:marTop w:val="0"/>
      <w:marBottom w:val="0"/>
      <w:divBdr>
        <w:top w:val="none" w:sz="0" w:space="0" w:color="auto"/>
        <w:left w:val="none" w:sz="0" w:space="0" w:color="auto"/>
        <w:bottom w:val="none" w:sz="0" w:space="0" w:color="auto"/>
        <w:right w:val="none" w:sz="0" w:space="0" w:color="auto"/>
      </w:divBdr>
    </w:div>
    <w:div w:id="1987665177">
      <w:bodyDiv w:val="1"/>
      <w:marLeft w:val="0"/>
      <w:marRight w:val="0"/>
      <w:marTop w:val="0"/>
      <w:marBottom w:val="0"/>
      <w:divBdr>
        <w:top w:val="none" w:sz="0" w:space="0" w:color="auto"/>
        <w:left w:val="none" w:sz="0" w:space="0" w:color="auto"/>
        <w:bottom w:val="none" w:sz="0" w:space="0" w:color="auto"/>
        <w:right w:val="none" w:sz="0" w:space="0" w:color="auto"/>
      </w:divBdr>
    </w:div>
    <w:div w:id="2006857651">
      <w:bodyDiv w:val="1"/>
      <w:marLeft w:val="0"/>
      <w:marRight w:val="0"/>
      <w:marTop w:val="0"/>
      <w:marBottom w:val="0"/>
      <w:divBdr>
        <w:top w:val="none" w:sz="0" w:space="0" w:color="auto"/>
        <w:left w:val="none" w:sz="0" w:space="0" w:color="auto"/>
        <w:bottom w:val="none" w:sz="0" w:space="0" w:color="auto"/>
        <w:right w:val="none" w:sz="0" w:space="0" w:color="auto"/>
      </w:divBdr>
    </w:div>
    <w:div w:id="214076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tudiarapido.it/wolfgang-amadeus-mozar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CED66-36E2-4224-9C73-63F9B895F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796</Words>
  <Characters>4541</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PC02</dc:creator>
  <cp:lastModifiedBy>Win10</cp:lastModifiedBy>
  <cp:revision>9</cp:revision>
  <cp:lastPrinted>2022-07-08T14:15:00Z</cp:lastPrinted>
  <dcterms:created xsi:type="dcterms:W3CDTF">2022-07-06T14:03:00Z</dcterms:created>
  <dcterms:modified xsi:type="dcterms:W3CDTF">2022-07-10T13:40:00Z</dcterms:modified>
</cp:coreProperties>
</file>